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DBE7" w14:textId="77777777" w:rsidR="00E85692" w:rsidRPr="00EB455C" w:rsidRDefault="00E85692" w:rsidP="00E85692">
      <w:pPr>
        <w:jc w:val="right"/>
        <w:rPr>
          <w:rFonts w:asciiTheme="minorHAnsi" w:hAnsiTheme="minorHAnsi"/>
          <w:b/>
          <w:sz w:val="24"/>
          <w:lang w:val="cs-CZ"/>
        </w:rPr>
      </w:pPr>
    </w:p>
    <w:p w14:paraId="42DD275A" w14:textId="77777777" w:rsidR="00E85692" w:rsidRPr="00EB455C" w:rsidRDefault="00E85692" w:rsidP="00E85692">
      <w:pPr>
        <w:jc w:val="center"/>
        <w:rPr>
          <w:rFonts w:asciiTheme="minorHAnsi" w:hAnsiTheme="minorHAnsi"/>
          <w:b/>
          <w:sz w:val="32"/>
          <w:szCs w:val="32"/>
          <w:lang w:val="cs-CZ"/>
        </w:rPr>
      </w:pPr>
      <w:r w:rsidRPr="00EB455C">
        <w:rPr>
          <w:rFonts w:asciiTheme="minorHAnsi" w:hAnsiTheme="minorHAnsi"/>
          <w:b/>
          <w:sz w:val="32"/>
          <w:szCs w:val="32"/>
          <w:lang w:val="cs-CZ"/>
        </w:rPr>
        <w:t xml:space="preserve">Smlouva </w:t>
      </w:r>
      <w:r w:rsidR="003F2582" w:rsidRPr="00EB455C">
        <w:rPr>
          <w:rFonts w:asciiTheme="minorHAnsi" w:hAnsiTheme="minorHAnsi"/>
          <w:b/>
          <w:sz w:val="32"/>
          <w:szCs w:val="32"/>
          <w:lang w:val="cs-CZ"/>
        </w:rPr>
        <w:t xml:space="preserve">o užívání kanalizační přípojky a </w:t>
      </w:r>
      <w:r w:rsidRPr="00EB455C">
        <w:rPr>
          <w:rFonts w:asciiTheme="minorHAnsi" w:hAnsiTheme="minorHAnsi"/>
          <w:b/>
          <w:sz w:val="32"/>
          <w:szCs w:val="32"/>
          <w:lang w:val="cs-CZ"/>
        </w:rPr>
        <w:t>o odvádění odpadních vod</w:t>
      </w:r>
    </w:p>
    <w:p w14:paraId="393B7A0B" w14:textId="77777777" w:rsidR="001B0B13" w:rsidRPr="00EB455C" w:rsidRDefault="009D778B" w:rsidP="001B0B13">
      <w:pPr>
        <w:jc w:val="center"/>
        <w:rPr>
          <w:rFonts w:asciiTheme="minorHAnsi" w:hAnsiTheme="minorHAnsi"/>
          <w:lang w:val="cs-CZ"/>
        </w:rPr>
      </w:pPr>
      <w:r w:rsidRPr="00EB455C">
        <w:rPr>
          <w:rFonts w:asciiTheme="minorHAnsi" w:hAnsiTheme="minorHAnsi"/>
          <w:lang w:val="cs-CZ"/>
        </w:rPr>
        <w:t>uzavřená dle zákona č. 274/2001 Sb., o vodovodech a kanalizacích pro veřejnou potřebu a o změně některých zákonů (zákon o vodovodech a kanalizacích), ve znění pozdějších předpisů</w:t>
      </w:r>
      <w:r w:rsidR="009535D5" w:rsidRPr="00EB455C">
        <w:rPr>
          <w:rFonts w:asciiTheme="minorHAnsi" w:hAnsiTheme="minorHAnsi"/>
          <w:lang w:val="cs-CZ"/>
        </w:rPr>
        <w:t xml:space="preserve"> a vyhlášky Ministerstva zemědělství č. 428/2001 Sb., kterou se provádí zákon č. 274/2001 Sb., o vodovodech a kanalizacích pro veřejnou potřebu a o změně některých zákonů (zákon o vodovodech a kanalizacích), ve znění pozdějších předpisů</w:t>
      </w:r>
    </w:p>
    <w:p w14:paraId="39C5C360" w14:textId="77777777" w:rsidR="009D778B" w:rsidRPr="00EB455C" w:rsidRDefault="009D778B" w:rsidP="001B0B13">
      <w:pPr>
        <w:jc w:val="center"/>
        <w:rPr>
          <w:rFonts w:asciiTheme="minorHAnsi" w:hAnsiTheme="minorHAnsi"/>
          <w:sz w:val="22"/>
          <w:szCs w:val="22"/>
          <w:u w:val="single"/>
          <w:lang w:val="cs-CZ"/>
        </w:rPr>
      </w:pPr>
    </w:p>
    <w:p w14:paraId="72E5095F" w14:textId="77777777" w:rsidR="009535D5" w:rsidRPr="00EB455C" w:rsidRDefault="009535D5" w:rsidP="009D778B">
      <w:pPr>
        <w:jc w:val="both"/>
        <w:rPr>
          <w:rFonts w:asciiTheme="minorHAnsi" w:hAnsiTheme="minorHAnsi"/>
          <w:sz w:val="24"/>
          <w:szCs w:val="24"/>
          <w:u w:val="single"/>
          <w:lang w:val="cs-CZ"/>
        </w:rPr>
      </w:pPr>
    </w:p>
    <w:p w14:paraId="57A57700" w14:textId="77777777" w:rsidR="007509B7" w:rsidRPr="00360749" w:rsidRDefault="00D873B5" w:rsidP="007509B7">
      <w:pPr>
        <w:rPr>
          <w:rFonts w:asciiTheme="minorHAnsi" w:hAnsiTheme="minorHAnsi" w:cstheme="minorHAnsi"/>
          <w:sz w:val="22"/>
          <w:szCs w:val="22"/>
          <w:lang w:val="cs-CZ"/>
        </w:rPr>
      </w:pPr>
      <w:r w:rsidRPr="00EB455C">
        <w:rPr>
          <w:rFonts w:asciiTheme="minorHAnsi" w:hAnsiTheme="minorHAnsi"/>
          <w:b/>
          <w:sz w:val="22"/>
          <w:szCs w:val="22"/>
          <w:lang w:val="cs-CZ"/>
        </w:rPr>
        <w:t>Dodavatel:</w:t>
      </w:r>
      <w:r w:rsidRPr="00360749">
        <w:rPr>
          <w:rFonts w:asciiTheme="minorHAnsi" w:hAnsiTheme="minorHAnsi" w:cstheme="minorHAnsi"/>
          <w:b/>
          <w:sz w:val="22"/>
          <w:szCs w:val="22"/>
          <w:lang w:val="cs-CZ"/>
        </w:rPr>
        <w:tab/>
      </w:r>
      <w:r w:rsidR="007509B7" w:rsidRPr="00360749">
        <w:rPr>
          <w:rFonts w:asciiTheme="minorHAnsi" w:hAnsiTheme="minorHAnsi" w:cstheme="minorHAnsi"/>
          <w:b/>
          <w:sz w:val="22"/>
          <w:szCs w:val="22"/>
          <w:lang w:val="cs-CZ"/>
        </w:rPr>
        <w:t xml:space="preserve">Obec </w:t>
      </w:r>
      <w:r w:rsidR="00360749" w:rsidRPr="00360749">
        <w:rPr>
          <w:rFonts w:asciiTheme="minorHAnsi" w:hAnsiTheme="minorHAnsi" w:cstheme="minorHAnsi"/>
          <w:b/>
          <w:sz w:val="22"/>
          <w:szCs w:val="22"/>
          <w:lang w:val="cs-CZ"/>
        </w:rPr>
        <w:t>Dřetovice</w:t>
      </w:r>
    </w:p>
    <w:p w14:paraId="01D30DA6" w14:textId="77777777" w:rsidR="00360749" w:rsidRPr="00360749" w:rsidRDefault="00360749" w:rsidP="00360749">
      <w:pPr>
        <w:tabs>
          <w:tab w:val="left" w:pos="-1440"/>
          <w:tab w:val="left" w:pos="-720"/>
          <w:tab w:val="num" w:pos="426"/>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1418"/>
        <w:rPr>
          <w:rFonts w:asciiTheme="minorHAnsi" w:hAnsiTheme="minorHAnsi" w:cstheme="minorHAnsi"/>
          <w:bCs/>
          <w:sz w:val="22"/>
          <w:szCs w:val="22"/>
        </w:rPr>
      </w:pPr>
      <w:r w:rsidRPr="00360749">
        <w:rPr>
          <w:rFonts w:asciiTheme="minorHAnsi" w:hAnsiTheme="minorHAnsi" w:cstheme="minorHAnsi"/>
          <w:bCs/>
          <w:sz w:val="22"/>
          <w:szCs w:val="22"/>
        </w:rPr>
        <w:t xml:space="preserve">se </w:t>
      </w:r>
      <w:proofErr w:type="spellStart"/>
      <w:r w:rsidRPr="00360749">
        <w:rPr>
          <w:rFonts w:asciiTheme="minorHAnsi" w:hAnsiTheme="minorHAnsi" w:cstheme="minorHAnsi"/>
          <w:bCs/>
          <w:sz w:val="22"/>
          <w:szCs w:val="22"/>
        </w:rPr>
        <w:t>sídlem</w:t>
      </w:r>
      <w:proofErr w:type="spellEnd"/>
      <w:r w:rsidRPr="00360749">
        <w:rPr>
          <w:rFonts w:asciiTheme="minorHAnsi" w:hAnsiTheme="minorHAnsi" w:cstheme="minorHAnsi"/>
          <w:bCs/>
          <w:sz w:val="22"/>
          <w:szCs w:val="22"/>
        </w:rPr>
        <w:t xml:space="preserve">: Dřetovice </w:t>
      </w:r>
      <w:proofErr w:type="spellStart"/>
      <w:r w:rsidRPr="00360749">
        <w:rPr>
          <w:rFonts w:asciiTheme="minorHAnsi" w:hAnsiTheme="minorHAnsi" w:cstheme="minorHAnsi"/>
          <w:bCs/>
          <w:sz w:val="22"/>
          <w:szCs w:val="22"/>
        </w:rPr>
        <w:t>č.p</w:t>
      </w:r>
      <w:proofErr w:type="spellEnd"/>
      <w:r w:rsidRPr="00360749">
        <w:rPr>
          <w:rFonts w:asciiTheme="minorHAnsi" w:hAnsiTheme="minorHAnsi" w:cstheme="minorHAnsi"/>
          <w:bCs/>
          <w:sz w:val="22"/>
          <w:szCs w:val="22"/>
        </w:rPr>
        <w:t>. 2, 273 42 Stehelčeves</w:t>
      </w:r>
    </w:p>
    <w:p w14:paraId="18BF5A32" w14:textId="77777777" w:rsidR="00360749" w:rsidRPr="00360749" w:rsidRDefault="00360749" w:rsidP="00360749">
      <w:pPr>
        <w:tabs>
          <w:tab w:val="left" w:pos="-1440"/>
          <w:tab w:val="left" w:pos="-720"/>
          <w:tab w:val="left" w:pos="-426"/>
          <w:tab w:val="num" w:pos="426"/>
          <w:tab w:val="left" w:pos="1418"/>
        </w:tabs>
        <w:jc w:val="both"/>
        <w:outlineLvl w:val="0"/>
        <w:rPr>
          <w:rFonts w:asciiTheme="minorHAnsi" w:hAnsiTheme="minorHAnsi" w:cstheme="minorHAnsi"/>
          <w:sz w:val="22"/>
          <w:szCs w:val="22"/>
        </w:rPr>
      </w:pPr>
      <w:r w:rsidRPr="00360749">
        <w:rPr>
          <w:rFonts w:asciiTheme="minorHAnsi" w:hAnsiTheme="minorHAnsi" w:cstheme="minorHAnsi"/>
          <w:sz w:val="22"/>
          <w:szCs w:val="22"/>
        </w:rPr>
        <w:tab/>
      </w:r>
      <w:r w:rsidRPr="00360749">
        <w:rPr>
          <w:rFonts w:asciiTheme="minorHAnsi" w:hAnsiTheme="minorHAnsi" w:cstheme="minorHAnsi"/>
          <w:sz w:val="22"/>
          <w:szCs w:val="22"/>
        </w:rPr>
        <w:tab/>
        <w:t xml:space="preserve">IČ: </w:t>
      </w:r>
      <w:r w:rsidRPr="00360749">
        <w:rPr>
          <w:rFonts w:asciiTheme="minorHAnsi" w:hAnsiTheme="minorHAnsi" w:cstheme="minorHAnsi"/>
          <w:sz w:val="22"/>
          <w:szCs w:val="22"/>
        </w:rPr>
        <w:tab/>
        <w:t>00234338</w:t>
      </w:r>
    </w:p>
    <w:p w14:paraId="7FF3EF2D" w14:textId="77777777" w:rsidR="00360749" w:rsidRPr="00360749" w:rsidRDefault="00360749" w:rsidP="00360749">
      <w:pPr>
        <w:tabs>
          <w:tab w:val="left" w:pos="-1440"/>
          <w:tab w:val="left" w:pos="-720"/>
          <w:tab w:val="left" w:pos="-426"/>
          <w:tab w:val="num" w:pos="426"/>
          <w:tab w:val="left" w:pos="1418"/>
        </w:tabs>
        <w:jc w:val="both"/>
        <w:outlineLvl w:val="0"/>
        <w:rPr>
          <w:rFonts w:asciiTheme="minorHAnsi" w:hAnsiTheme="minorHAnsi" w:cstheme="minorHAnsi"/>
          <w:sz w:val="22"/>
          <w:szCs w:val="22"/>
        </w:rPr>
      </w:pPr>
      <w:r w:rsidRPr="00360749">
        <w:rPr>
          <w:rFonts w:asciiTheme="minorHAnsi" w:hAnsiTheme="minorHAnsi" w:cstheme="minorHAnsi"/>
          <w:sz w:val="22"/>
          <w:szCs w:val="22"/>
        </w:rPr>
        <w:tab/>
      </w:r>
      <w:r w:rsidRPr="00360749">
        <w:rPr>
          <w:rFonts w:asciiTheme="minorHAnsi" w:hAnsiTheme="minorHAnsi" w:cstheme="minorHAnsi"/>
          <w:sz w:val="22"/>
          <w:szCs w:val="22"/>
        </w:rPr>
        <w:tab/>
        <w:t xml:space="preserve">DIČ: </w:t>
      </w:r>
      <w:r w:rsidRPr="00360749">
        <w:rPr>
          <w:rFonts w:asciiTheme="minorHAnsi" w:hAnsiTheme="minorHAnsi" w:cstheme="minorHAnsi"/>
          <w:sz w:val="22"/>
          <w:szCs w:val="22"/>
        </w:rPr>
        <w:tab/>
        <w:t>CZ00234338</w:t>
      </w:r>
    </w:p>
    <w:p w14:paraId="4C2B9F56" w14:textId="77777777" w:rsidR="00360749" w:rsidRPr="00360749" w:rsidRDefault="00360749" w:rsidP="00360749">
      <w:pPr>
        <w:tabs>
          <w:tab w:val="left" w:pos="-1440"/>
          <w:tab w:val="left" w:pos="-720"/>
          <w:tab w:val="left" w:pos="-426"/>
          <w:tab w:val="num" w:pos="426"/>
          <w:tab w:val="left" w:pos="1418"/>
        </w:tabs>
        <w:jc w:val="both"/>
        <w:outlineLvl w:val="0"/>
        <w:rPr>
          <w:rFonts w:asciiTheme="minorHAnsi" w:hAnsiTheme="minorHAnsi" w:cstheme="minorHAnsi"/>
          <w:sz w:val="22"/>
          <w:szCs w:val="22"/>
        </w:rPr>
      </w:pPr>
      <w:r w:rsidRPr="00360749">
        <w:rPr>
          <w:rFonts w:asciiTheme="minorHAnsi" w:hAnsiTheme="minorHAnsi" w:cstheme="minorHAnsi"/>
          <w:sz w:val="22"/>
          <w:szCs w:val="22"/>
        </w:rPr>
        <w:tab/>
      </w:r>
      <w:r w:rsidRPr="00360749">
        <w:rPr>
          <w:rFonts w:asciiTheme="minorHAnsi" w:hAnsiTheme="minorHAnsi" w:cstheme="minorHAnsi"/>
          <w:sz w:val="22"/>
          <w:szCs w:val="22"/>
        </w:rPr>
        <w:tab/>
      </w:r>
      <w:proofErr w:type="spellStart"/>
      <w:r w:rsidRPr="00360749">
        <w:rPr>
          <w:rFonts w:asciiTheme="minorHAnsi" w:hAnsiTheme="minorHAnsi" w:cstheme="minorHAnsi"/>
          <w:sz w:val="22"/>
          <w:szCs w:val="22"/>
        </w:rPr>
        <w:t>zastoupená</w:t>
      </w:r>
      <w:proofErr w:type="spellEnd"/>
      <w:r w:rsidRPr="00360749">
        <w:rPr>
          <w:rFonts w:asciiTheme="minorHAnsi" w:hAnsiTheme="minorHAnsi" w:cstheme="minorHAnsi"/>
          <w:sz w:val="22"/>
          <w:szCs w:val="22"/>
        </w:rPr>
        <w:t>:</w:t>
      </w:r>
      <w:r w:rsidRPr="00360749">
        <w:rPr>
          <w:rFonts w:asciiTheme="minorHAnsi" w:hAnsiTheme="minorHAnsi" w:cstheme="minorHAnsi"/>
          <w:sz w:val="22"/>
          <w:szCs w:val="22"/>
        </w:rPr>
        <w:tab/>
      </w:r>
      <w:proofErr w:type="spellStart"/>
      <w:r w:rsidRPr="00360749">
        <w:rPr>
          <w:rFonts w:asciiTheme="minorHAnsi" w:hAnsiTheme="minorHAnsi" w:cstheme="minorHAnsi"/>
          <w:sz w:val="22"/>
          <w:szCs w:val="22"/>
        </w:rPr>
        <w:t>Hanou</w:t>
      </w:r>
      <w:proofErr w:type="spellEnd"/>
      <w:r w:rsidRPr="00360749">
        <w:rPr>
          <w:rFonts w:asciiTheme="minorHAnsi" w:hAnsiTheme="minorHAnsi" w:cstheme="minorHAnsi"/>
          <w:sz w:val="22"/>
          <w:szCs w:val="22"/>
        </w:rPr>
        <w:t xml:space="preserve"> </w:t>
      </w:r>
      <w:proofErr w:type="spellStart"/>
      <w:r w:rsidRPr="00360749">
        <w:rPr>
          <w:rFonts w:asciiTheme="minorHAnsi" w:hAnsiTheme="minorHAnsi" w:cstheme="minorHAnsi"/>
          <w:sz w:val="22"/>
          <w:szCs w:val="22"/>
        </w:rPr>
        <w:t>Horkou</w:t>
      </w:r>
      <w:proofErr w:type="spellEnd"/>
      <w:r w:rsidRPr="00360749">
        <w:rPr>
          <w:rFonts w:asciiTheme="minorHAnsi" w:hAnsiTheme="minorHAnsi" w:cstheme="minorHAnsi"/>
          <w:sz w:val="22"/>
          <w:szCs w:val="22"/>
        </w:rPr>
        <w:t xml:space="preserve">, </w:t>
      </w:r>
      <w:proofErr w:type="spellStart"/>
      <w:r w:rsidRPr="00360749">
        <w:rPr>
          <w:rFonts w:asciiTheme="minorHAnsi" w:hAnsiTheme="minorHAnsi" w:cstheme="minorHAnsi"/>
          <w:sz w:val="22"/>
          <w:szCs w:val="22"/>
        </w:rPr>
        <w:t>starostkou</w:t>
      </w:r>
      <w:proofErr w:type="spellEnd"/>
    </w:p>
    <w:p w14:paraId="408C882C" w14:textId="77777777" w:rsidR="00126D03" w:rsidRPr="00EB455C" w:rsidRDefault="00126D03" w:rsidP="007509B7">
      <w:pPr>
        <w:rPr>
          <w:rFonts w:asciiTheme="minorHAnsi" w:hAnsiTheme="minorHAnsi"/>
          <w:sz w:val="22"/>
          <w:szCs w:val="22"/>
          <w:lang w:val="cs-CZ"/>
        </w:rPr>
      </w:pPr>
    </w:p>
    <w:p w14:paraId="6A50E955" w14:textId="77777777" w:rsidR="00D873B5" w:rsidRPr="00EB455C" w:rsidRDefault="00D873B5" w:rsidP="00D873B5">
      <w:pPr>
        <w:rPr>
          <w:rFonts w:asciiTheme="minorHAnsi" w:hAnsiTheme="minorHAnsi"/>
          <w:sz w:val="22"/>
          <w:szCs w:val="22"/>
          <w:lang w:val="cs-CZ"/>
        </w:rPr>
      </w:pPr>
      <w:r w:rsidRPr="00EB455C">
        <w:rPr>
          <w:rFonts w:asciiTheme="minorHAnsi" w:hAnsiTheme="minorHAnsi"/>
          <w:sz w:val="22"/>
          <w:szCs w:val="22"/>
          <w:lang w:val="cs-CZ"/>
        </w:rPr>
        <w:t xml:space="preserve">(jako </w:t>
      </w:r>
      <w:r w:rsidRPr="00EB455C">
        <w:rPr>
          <w:rFonts w:asciiTheme="minorHAnsi" w:hAnsiTheme="minorHAnsi"/>
          <w:b/>
          <w:sz w:val="22"/>
          <w:szCs w:val="22"/>
          <w:lang w:val="cs-CZ"/>
        </w:rPr>
        <w:t>provozovatel</w:t>
      </w:r>
      <w:r w:rsidRPr="00EB455C">
        <w:rPr>
          <w:rFonts w:asciiTheme="minorHAnsi" w:hAnsiTheme="minorHAnsi"/>
          <w:sz w:val="22"/>
          <w:szCs w:val="22"/>
          <w:lang w:val="cs-CZ"/>
        </w:rPr>
        <w:t xml:space="preserve"> a </w:t>
      </w:r>
      <w:r w:rsidRPr="00EB455C">
        <w:rPr>
          <w:rFonts w:asciiTheme="minorHAnsi" w:hAnsiTheme="minorHAnsi"/>
          <w:b/>
          <w:sz w:val="22"/>
          <w:szCs w:val="22"/>
          <w:lang w:val="cs-CZ"/>
        </w:rPr>
        <w:t>vlastník</w:t>
      </w:r>
      <w:r w:rsidRPr="00EB455C">
        <w:rPr>
          <w:rFonts w:asciiTheme="minorHAnsi" w:hAnsiTheme="minorHAnsi"/>
          <w:sz w:val="22"/>
          <w:szCs w:val="22"/>
          <w:lang w:val="cs-CZ"/>
        </w:rPr>
        <w:t xml:space="preserve"> kanalizace)</w:t>
      </w:r>
    </w:p>
    <w:p w14:paraId="3D144A8E" w14:textId="77777777" w:rsidR="00D873B5" w:rsidRPr="00EB455C" w:rsidRDefault="00D873B5" w:rsidP="00D873B5">
      <w:pPr>
        <w:rPr>
          <w:rFonts w:asciiTheme="minorHAnsi" w:hAnsiTheme="minorHAnsi"/>
          <w:b/>
          <w:sz w:val="22"/>
          <w:szCs w:val="22"/>
          <w:lang w:val="cs-CZ"/>
        </w:rPr>
      </w:pPr>
    </w:p>
    <w:p w14:paraId="4E7CF9E9" w14:textId="77777777" w:rsidR="00D873B5" w:rsidRPr="00EB455C" w:rsidRDefault="00D873B5" w:rsidP="00D873B5">
      <w:pPr>
        <w:rPr>
          <w:rFonts w:asciiTheme="minorHAnsi" w:hAnsiTheme="minorHAnsi"/>
          <w:b/>
          <w:sz w:val="22"/>
          <w:szCs w:val="22"/>
          <w:lang w:val="cs-CZ"/>
        </w:rPr>
      </w:pPr>
      <w:r w:rsidRPr="00EB455C">
        <w:rPr>
          <w:rFonts w:asciiTheme="minorHAnsi" w:hAnsiTheme="minorHAnsi"/>
          <w:b/>
          <w:sz w:val="22"/>
          <w:szCs w:val="22"/>
          <w:lang w:val="cs-CZ"/>
        </w:rPr>
        <w:t>a</w:t>
      </w:r>
    </w:p>
    <w:p w14:paraId="2B8C2EB2" w14:textId="77777777" w:rsidR="00D873B5" w:rsidRPr="00EB455C" w:rsidRDefault="00D873B5" w:rsidP="00D873B5">
      <w:pPr>
        <w:rPr>
          <w:rFonts w:asciiTheme="minorHAnsi" w:hAnsiTheme="minorHAnsi"/>
          <w:b/>
          <w:sz w:val="22"/>
          <w:szCs w:val="22"/>
          <w:lang w:val="cs-CZ"/>
        </w:rPr>
      </w:pPr>
    </w:p>
    <w:p w14:paraId="3BE82E58" w14:textId="77777777" w:rsidR="00D873B5" w:rsidRPr="00EB455C" w:rsidRDefault="00D873B5" w:rsidP="00D873B5">
      <w:pPr>
        <w:rPr>
          <w:rFonts w:asciiTheme="minorHAnsi" w:hAnsiTheme="minorHAnsi"/>
          <w:b/>
          <w:sz w:val="28"/>
          <w:lang w:val="cs-CZ"/>
        </w:rPr>
      </w:pPr>
      <w:r w:rsidRPr="00EB455C">
        <w:rPr>
          <w:rFonts w:asciiTheme="minorHAnsi" w:hAnsiTheme="minorHAnsi"/>
          <w:b/>
          <w:sz w:val="22"/>
          <w:szCs w:val="22"/>
          <w:lang w:val="cs-CZ"/>
        </w:rPr>
        <w:t>Odběratel:</w:t>
      </w:r>
      <w:r w:rsidRPr="00EB455C">
        <w:rPr>
          <w:rFonts w:asciiTheme="minorHAnsi" w:hAnsiTheme="minorHAnsi"/>
          <w:b/>
          <w:sz w:val="22"/>
          <w:szCs w:val="22"/>
          <w:lang w:val="cs-CZ"/>
        </w:rPr>
        <w:tab/>
      </w:r>
      <w:r w:rsidR="007509B7">
        <w:rPr>
          <w:rFonts w:asciiTheme="minorHAnsi" w:hAnsiTheme="minorHAnsi"/>
          <w:b/>
          <w:sz w:val="22"/>
          <w:szCs w:val="22"/>
          <w:lang w:val="cs-CZ"/>
        </w:rPr>
        <w:t>……………………………….</w:t>
      </w:r>
    </w:p>
    <w:p w14:paraId="5546AAFA" w14:textId="77777777" w:rsidR="00D873B5" w:rsidRPr="00EB455C" w:rsidRDefault="00EB455C" w:rsidP="00D873B5">
      <w:pPr>
        <w:ind w:left="708" w:firstLine="708"/>
        <w:rPr>
          <w:rFonts w:asciiTheme="minorHAnsi" w:hAnsiTheme="minorHAnsi"/>
          <w:sz w:val="22"/>
          <w:szCs w:val="22"/>
          <w:lang w:val="cs-CZ"/>
        </w:rPr>
      </w:pPr>
      <w:r w:rsidRPr="00EB455C">
        <w:rPr>
          <w:rFonts w:asciiTheme="minorHAnsi" w:hAnsiTheme="minorHAnsi"/>
          <w:sz w:val="22"/>
          <w:szCs w:val="22"/>
          <w:lang w:val="cs-CZ"/>
        </w:rPr>
        <w:t>nar. ………………</w:t>
      </w:r>
      <w:r>
        <w:rPr>
          <w:rFonts w:asciiTheme="minorHAnsi" w:hAnsiTheme="minorHAnsi"/>
          <w:sz w:val="22"/>
          <w:szCs w:val="22"/>
          <w:lang w:val="cs-CZ"/>
        </w:rPr>
        <w:t>………………………………</w:t>
      </w:r>
      <w:proofErr w:type="gramStart"/>
      <w:r>
        <w:rPr>
          <w:rFonts w:asciiTheme="minorHAnsi" w:hAnsiTheme="minorHAnsi"/>
          <w:sz w:val="22"/>
          <w:szCs w:val="22"/>
          <w:lang w:val="cs-CZ"/>
        </w:rPr>
        <w:t>…….</w:t>
      </w:r>
      <w:proofErr w:type="gramEnd"/>
      <w:r>
        <w:rPr>
          <w:rFonts w:asciiTheme="minorHAnsi" w:hAnsiTheme="minorHAnsi"/>
          <w:sz w:val="22"/>
          <w:szCs w:val="22"/>
          <w:lang w:val="cs-CZ"/>
        </w:rPr>
        <w:t>.</w:t>
      </w:r>
    </w:p>
    <w:p w14:paraId="131A1DD4" w14:textId="77777777" w:rsidR="007509B7" w:rsidRDefault="00EB455C" w:rsidP="00D873B5">
      <w:pPr>
        <w:ind w:left="708" w:firstLine="708"/>
        <w:rPr>
          <w:rFonts w:asciiTheme="minorHAnsi" w:hAnsiTheme="minorHAnsi"/>
          <w:sz w:val="22"/>
          <w:szCs w:val="22"/>
        </w:rPr>
      </w:pPr>
      <w:r w:rsidRPr="00EB455C">
        <w:rPr>
          <w:rFonts w:asciiTheme="minorHAnsi" w:hAnsiTheme="minorHAnsi"/>
          <w:sz w:val="22"/>
          <w:szCs w:val="22"/>
          <w:lang w:val="cs-CZ"/>
        </w:rPr>
        <w:t>bytem</w:t>
      </w:r>
      <w:r w:rsidR="00D873B5" w:rsidRPr="00EB455C">
        <w:rPr>
          <w:rFonts w:asciiTheme="minorHAnsi" w:hAnsiTheme="minorHAnsi"/>
          <w:sz w:val="22"/>
          <w:szCs w:val="22"/>
          <w:lang w:val="cs-CZ"/>
        </w:rPr>
        <w:t>:</w:t>
      </w:r>
      <w:r>
        <w:rPr>
          <w:rFonts w:asciiTheme="minorHAnsi" w:hAnsiTheme="minorHAnsi"/>
          <w:sz w:val="22"/>
          <w:szCs w:val="22"/>
          <w:lang w:val="cs-CZ"/>
        </w:rPr>
        <w:t xml:space="preserve"> </w:t>
      </w:r>
      <w:r w:rsidR="001B69BA" w:rsidRPr="001B69BA">
        <w:rPr>
          <w:rFonts w:asciiTheme="minorHAnsi" w:hAnsiTheme="minorHAnsi"/>
          <w:sz w:val="22"/>
          <w:szCs w:val="22"/>
        </w:rPr>
        <w:t xml:space="preserve"> </w:t>
      </w:r>
    </w:p>
    <w:p w14:paraId="6BF6FBCB" w14:textId="77777777" w:rsidR="00D873B5" w:rsidRPr="00EB455C" w:rsidRDefault="00D873B5" w:rsidP="00D873B5">
      <w:pPr>
        <w:ind w:left="708" w:firstLine="708"/>
        <w:rPr>
          <w:rFonts w:asciiTheme="minorHAnsi" w:hAnsiTheme="minorHAnsi"/>
          <w:sz w:val="22"/>
          <w:szCs w:val="22"/>
          <w:lang w:val="cs-CZ"/>
        </w:rPr>
      </w:pPr>
      <w:r w:rsidRPr="00EB455C">
        <w:rPr>
          <w:rFonts w:asciiTheme="minorHAnsi" w:hAnsiTheme="minorHAnsi"/>
          <w:sz w:val="22"/>
          <w:szCs w:val="22"/>
          <w:lang w:val="cs-CZ"/>
        </w:rPr>
        <w:t>spojení</w:t>
      </w:r>
      <w:r w:rsidR="00EB455C">
        <w:rPr>
          <w:rFonts w:asciiTheme="minorHAnsi" w:hAnsiTheme="minorHAnsi"/>
          <w:sz w:val="22"/>
          <w:szCs w:val="22"/>
          <w:lang w:val="cs-CZ"/>
        </w:rPr>
        <w:t xml:space="preserve"> (tel., e-mail)</w:t>
      </w:r>
      <w:r w:rsidRPr="00EB455C">
        <w:rPr>
          <w:rFonts w:asciiTheme="minorHAnsi" w:hAnsiTheme="minorHAnsi"/>
          <w:sz w:val="22"/>
          <w:szCs w:val="22"/>
          <w:lang w:val="cs-CZ"/>
        </w:rPr>
        <w:t xml:space="preserve">: </w:t>
      </w:r>
      <w:r w:rsidR="00EB455C">
        <w:rPr>
          <w:rFonts w:asciiTheme="minorHAnsi" w:hAnsiTheme="minorHAnsi"/>
          <w:sz w:val="22"/>
          <w:szCs w:val="22"/>
          <w:lang w:val="cs-CZ"/>
        </w:rPr>
        <w:t>…………………………...</w:t>
      </w:r>
    </w:p>
    <w:p w14:paraId="7D269A45" w14:textId="77777777" w:rsidR="00D873B5" w:rsidRPr="00EB455C" w:rsidRDefault="00EB455C" w:rsidP="00D873B5">
      <w:pPr>
        <w:ind w:left="708" w:firstLine="708"/>
        <w:rPr>
          <w:rFonts w:asciiTheme="minorHAnsi" w:hAnsiTheme="minorHAnsi"/>
          <w:sz w:val="22"/>
          <w:szCs w:val="22"/>
          <w:lang w:val="cs-CZ"/>
        </w:rPr>
      </w:pPr>
      <w:r>
        <w:rPr>
          <w:rFonts w:asciiTheme="minorHAnsi" w:hAnsiTheme="minorHAnsi"/>
          <w:sz w:val="22"/>
          <w:szCs w:val="22"/>
          <w:lang w:val="cs-CZ"/>
        </w:rPr>
        <w:t xml:space="preserve">č. </w:t>
      </w:r>
      <w:proofErr w:type="spellStart"/>
      <w:r>
        <w:rPr>
          <w:rFonts w:asciiTheme="minorHAnsi" w:hAnsiTheme="minorHAnsi"/>
          <w:sz w:val="22"/>
          <w:szCs w:val="22"/>
          <w:lang w:val="cs-CZ"/>
        </w:rPr>
        <w:t>ú.</w:t>
      </w:r>
      <w:proofErr w:type="spellEnd"/>
      <w:r w:rsidR="00D873B5" w:rsidRPr="00EB455C">
        <w:rPr>
          <w:rFonts w:asciiTheme="minorHAnsi" w:hAnsiTheme="minorHAnsi"/>
          <w:sz w:val="22"/>
          <w:szCs w:val="22"/>
          <w:lang w:val="cs-CZ"/>
        </w:rPr>
        <w:t xml:space="preserve">: </w:t>
      </w:r>
      <w:r>
        <w:rPr>
          <w:rFonts w:asciiTheme="minorHAnsi" w:hAnsiTheme="minorHAnsi"/>
          <w:sz w:val="22"/>
          <w:szCs w:val="22"/>
          <w:lang w:val="cs-CZ"/>
        </w:rPr>
        <w:t>…………………………………………………….</w:t>
      </w:r>
    </w:p>
    <w:p w14:paraId="4CF94F43" w14:textId="77777777" w:rsidR="00D873B5" w:rsidRPr="00EB455C" w:rsidRDefault="00D873B5" w:rsidP="00D873B5">
      <w:pPr>
        <w:jc w:val="both"/>
        <w:rPr>
          <w:rFonts w:asciiTheme="minorHAnsi" w:hAnsiTheme="minorHAnsi"/>
          <w:b/>
          <w:sz w:val="22"/>
          <w:szCs w:val="22"/>
          <w:lang w:val="cs-CZ"/>
        </w:rPr>
      </w:pPr>
    </w:p>
    <w:p w14:paraId="1362A378" w14:textId="77777777" w:rsidR="00D873B5" w:rsidRPr="00EB455C" w:rsidRDefault="00D873B5" w:rsidP="00D873B5">
      <w:pPr>
        <w:jc w:val="both"/>
        <w:rPr>
          <w:rFonts w:asciiTheme="minorHAnsi" w:hAnsiTheme="minorHAnsi"/>
          <w:b/>
          <w:sz w:val="22"/>
          <w:szCs w:val="22"/>
          <w:lang w:val="cs-CZ"/>
        </w:rPr>
      </w:pPr>
    </w:p>
    <w:p w14:paraId="4A25FC2C" w14:textId="77777777" w:rsidR="00D873B5" w:rsidRPr="00EB455C" w:rsidRDefault="00D873B5" w:rsidP="00D873B5">
      <w:pPr>
        <w:widowControl/>
        <w:overflowPunct/>
        <w:autoSpaceDE/>
        <w:autoSpaceDN/>
        <w:adjustRightInd/>
        <w:ind w:left="357"/>
        <w:jc w:val="both"/>
        <w:textAlignment w:val="auto"/>
        <w:rPr>
          <w:rFonts w:asciiTheme="minorHAnsi" w:hAnsiTheme="minorHAnsi"/>
          <w:sz w:val="22"/>
          <w:szCs w:val="22"/>
          <w:lang w:val="cs-CZ"/>
        </w:rPr>
      </w:pPr>
      <w:r w:rsidRPr="00EB455C">
        <w:rPr>
          <w:rFonts w:asciiTheme="minorHAnsi" w:hAnsiTheme="minorHAnsi"/>
          <w:b/>
          <w:sz w:val="22"/>
          <w:szCs w:val="22"/>
          <w:lang w:val="cs-CZ"/>
        </w:rPr>
        <w:t xml:space="preserve">Odběrné místo: </w:t>
      </w:r>
      <w:r w:rsidRPr="00EB455C">
        <w:rPr>
          <w:rFonts w:asciiTheme="minorHAnsi" w:hAnsiTheme="minorHAnsi"/>
          <w:b/>
          <w:sz w:val="22"/>
          <w:szCs w:val="22"/>
          <w:lang w:val="cs-CZ"/>
        </w:rPr>
        <w:br/>
      </w:r>
      <w:r w:rsidRPr="00EB455C">
        <w:rPr>
          <w:rFonts w:asciiTheme="minorHAnsi" w:hAnsiTheme="minorHAnsi"/>
          <w:sz w:val="22"/>
          <w:szCs w:val="22"/>
          <w:lang w:val="cs-CZ"/>
        </w:rPr>
        <w:t>Odběratel je vlastníkem a uživatelem nemovitostí v k.</w:t>
      </w:r>
      <w:r w:rsidR="00EB455C">
        <w:rPr>
          <w:rFonts w:asciiTheme="minorHAnsi" w:hAnsiTheme="minorHAnsi"/>
          <w:sz w:val="22"/>
          <w:szCs w:val="22"/>
          <w:lang w:val="cs-CZ"/>
        </w:rPr>
        <w:t xml:space="preserve"> </w:t>
      </w:r>
      <w:proofErr w:type="spellStart"/>
      <w:r w:rsidRPr="00EB455C">
        <w:rPr>
          <w:rFonts w:asciiTheme="minorHAnsi" w:hAnsiTheme="minorHAnsi"/>
          <w:sz w:val="22"/>
          <w:szCs w:val="22"/>
          <w:lang w:val="cs-CZ"/>
        </w:rPr>
        <w:t>ú.</w:t>
      </w:r>
      <w:proofErr w:type="spellEnd"/>
      <w:r w:rsidRPr="00EB455C">
        <w:rPr>
          <w:rFonts w:asciiTheme="minorHAnsi" w:hAnsiTheme="minorHAnsi"/>
          <w:sz w:val="22"/>
          <w:szCs w:val="22"/>
          <w:lang w:val="cs-CZ"/>
        </w:rPr>
        <w:t xml:space="preserve"> </w:t>
      </w:r>
      <w:r w:rsidR="00360749">
        <w:rPr>
          <w:rFonts w:asciiTheme="minorHAnsi" w:hAnsiTheme="minorHAnsi"/>
          <w:sz w:val="22"/>
          <w:szCs w:val="22"/>
          <w:lang w:val="cs-CZ"/>
        </w:rPr>
        <w:t>Dřetovice,</w:t>
      </w:r>
      <w:r w:rsidRPr="00EB455C">
        <w:rPr>
          <w:rFonts w:asciiTheme="minorHAnsi" w:hAnsiTheme="minorHAnsi"/>
          <w:sz w:val="22"/>
          <w:szCs w:val="22"/>
          <w:lang w:val="cs-CZ"/>
        </w:rPr>
        <w:t xml:space="preserve"> obec </w:t>
      </w:r>
      <w:r w:rsidR="00360749">
        <w:rPr>
          <w:rFonts w:asciiTheme="minorHAnsi" w:hAnsiTheme="minorHAnsi"/>
          <w:sz w:val="22"/>
          <w:szCs w:val="22"/>
          <w:lang w:val="cs-CZ"/>
        </w:rPr>
        <w:t>Dřetovice</w:t>
      </w:r>
      <w:r w:rsidRPr="00EB455C">
        <w:rPr>
          <w:rFonts w:asciiTheme="minorHAnsi" w:hAnsiTheme="minorHAnsi"/>
          <w:sz w:val="22"/>
          <w:szCs w:val="22"/>
          <w:lang w:val="cs-CZ"/>
        </w:rPr>
        <w:t>, a to:</w:t>
      </w:r>
    </w:p>
    <w:p w14:paraId="2E480C10" w14:textId="77777777" w:rsidR="00D873B5" w:rsidRPr="001B69BA" w:rsidRDefault="00D873B5" w:rsidP="001B69BA">
      <w:pPr>
        <w:pStyle w:val="Zkladntext"/>
        <w:numPr>
          <w:ilvl w:val="2"/>
          <w:numId w:val="4"/>
        </w:numPr>
        <w:suppressLineNumbers/>
        <w:rPr>
          <w:rFonts w:asciiTheme="minorHAnsi" w:hAnsiTheme="minorHAnsi"/>
          <w:sz w:val="22"/>
          <w:szCs w:val="22"/>
        </w:rPr>
      </w:pPr>
      <w:r w:rsidRPr="00EB455C">
        <w:rPr>
          <w:rFonts w:asciiTheme="minorHAnsi" w:hAnsiTheme="minorHAnsi"/>
          <w:sz w:val="22"/>
          <w:szCs w:val="22"/>
        </w:rPr>
        <w:t>domu č.p.</w:t>
      </w:r>
      <w:proofErr w:type="gramStart"/>
      <w:r w:rsidRPr="00EB455C">
        <w:rPr>
          <w:rFonts w:asciiTheme="minorHAnsi" w:hAnsiTheme="minorHAnsi"/>
          <w:sz w:val="22"/>
          <w:szCs w:val="22"/>
        </w:rPr>
        <w:t xml:space="preserve"> </w:t>
      </w:r>
      <w:r w:rsidR="007509B7" w:rsidRPr="007509B7">
        <w:rPr>
          <w:rFonts w:asciiTheme="minorHAnsi" w:hAnsiTheme="minorHAnsi"/>
          <w:sz w:val="22"/>
          <w:szCs w:val="22"/>
          <w:highlight w:val="yellow"/>
        </w:rPr>
        <w:t>….</w:t>
      </w:r>
      <w:proofErr w:type="gramEnd"/>
      <w:r w:rsidR="007509B7" w:rsidRPr="007509B7">
        <w:rPr>
          <w:rFonts w:asciiTheme="minorHAnsi" w:hAnsiTheme="minorHAnsi"/>
          <w:sz w:val="22"/>
          <w:szCs w:val="22"/>
          <w:highlight w:val="yellow"/>
        </w:rPr>
        <w:t>.</w:t>
      </w:r>
      <w:r w:rsidRPr="00EB455C">
        <w:rPr>
          <w:rFonts w:asciiTheme="minorHAnsi" w:hAnsiTheme="minorHAnsi"/>
          <w:sz w:val="22"/>
          <w:szCs w:val="22"/>
        </w:rPr>
        <w:t xml:space="preserve"> na pozemku p.</w:t>
      </w:r>
      <w:r w:rsidR="00EB455C">
        <w:rPr>
          <w:rFonts w:asciiTheme="minorHAnsi" w:hAnsiTheme="minorHAnsi"/>
          <w:sz w:val="22"/>
          <w:szCs w:val="22"/>
        </w:rPr>
        <w:t xml:space="preserve"> </w:t>
      </w:r>
      <w:r w:rsidRPr="00EB455C">
        <w:rPr>
          <w:rFonts w:asciiTheme="minorHAnsi" w:hAnsiTheme="minorHAnsi"/>
          <w:sz w:val="22"/>
          <w:szCs w:val="22"/>
        </w:rPr>
        <w:t xml:space="preserve">č. </w:t>
      </w:r>
      <w:r w:rsidR="00EB455C">
        <w:rPr>
          <w:rFonts w:asciiTheme="minorHAnsi" w:hAnsiTheme="minorHAnsi"/>
          <w:sz w:val="22"/>
          <w:szCs w:val="22"/>
        </w:rPr>
        <w:t xml:space="preserve">st. </w:t>
      </w:r>
      <w:r w:rsidR="007509B7" w:rsidRPr="007509B7">
        <w:rPr>
          <w:rFonts w:asciiTheme="minorHAnsi" w:hAnsiTheme="minorHAnsi"/>
          <w:sz w:val="22"/>
          <w:szCs w:val="22"/>
          <w:highlight w:val="yellow"/>
        </w:rPr>
        <w:t>…..</w:t>
      </w:r>
      <w:r w:rsidRPr="00EB455C">
        <w:rPr>
          <w:rFonts w:asciiTheme="minorHAnsi" w:hAnsiTheme="minorHAnsi"/>
          <w:i/>
          <w:iCs/>
          <w:sz w:val="22"/>
          <w:szCs w:val="22"/>
        </w:rPr>
        <w:t xml:space="preserve"> </w:t>
      </w:r>
      <w:r w:rsidR="001B69BA">
        <w:rPr>
          <w:rFonts w:asciiTheme="minorHAnsi" w:hAnsiTheme="minorHAnsi"/>
          <w:sz w:val="22"/>
          <w:szCs w:val="22"/>
        </w:rPr>
        <w:t xml:space="preserve"> (dále jen „dům“) </w:t>
      </w:r>
      <w:r w:rsidRPr="001B69BA">
        <w:rPr>
          <w:rFonts w:asciiTheme="minorHAnsi" w:hAnsiTheme="minorHAnsi"/>
          <w:iCs/>
          <w:sz w:val="22"/>
          <w:szCs w:val="22"/>
        </w:rPr>
        <w:t>.</w:t>
      </w:r>
    </w:p>
    <w:p w14:paraId="1D0380C1" w14:textId="77777777" w:rsidR="00D873B5" w:rsidRPr="00EB455C" w:rsidRDefault="00D873B5" w:rsidP="00D873B5">
      <w:pPr>
        <w:pStyle w:val="Odstavecseseznamem"/>
        <w:ind w:left="340"/>
        <w:contextualSpacing w:val="0"/>
        <w:jc w:val="both"/>
        <w:rPr>
          <w:rFonts w:asciiTheme="minorHAnsi" w:hAnsiTheme="minorHAnsi"/>
          <w:sz w:val="22"/>
          <w:szCs w:val="22"/>
          <w:lang w:val="cs-CZ"/>
        </w:rPr>
      </w:pPr>
      <w:r w:rsidRPr="00EB455C">
        <w:rPr>
          <w:rFonts w:asciiTheme="minorHAnsi" w:hAnsiTheme="minorHAnsi"/>
          <w:sz w:val="22"/>
          <w:szCs w:val="22"/>
          <w:lang w:val="cs-CZ"/>
        </w:rPr>
        <w:t>Dům se pro účely této smlouvy považuje za místo plnění dle této smlouvy a za odběrné místo.</w:t>
      </w:r>
    </w:p>
    <w:p w14:paraId="2A6F35C5" w14:textId="77777777" w:rsidR="00D873B5" w:rsidRPr="00EB455C" w:rsidRDefault="00D873B5" w:rsidP="00D873B5">
      <w:pPr>
        <w:rPr>
          <w:rFonts w:asciiTheme="minorHAnsi" w:hAnsiTheme="minorHAnsi"/>
          <w:bCs/>
          <w:sz w:val="22"/>
          <w:szCs w:val="22"/>
          <w:lang w:val="cs-CZ"/>
        </w:rPr>
      </w:pPr>
    </w:p>
    <w:p w14:paraId="076E8F40" w14:textId="77777777" w:rsidR="00D873B5" w:rsidRPr="00EB455C" w:rsidRDefault="00D873B5" w:rsidP="00D873B5">
      <w:pPr>
        <w:rPr>
          <w:rFonts w:asciiTheme="minorHAnsi" w:hAnsiTheme="minorHAnsi"/>
          <w:bCs/>
          <w:sz w:val="22"/>
          <w:szCs w:val="22"/>
          <w:lang w:val="cs-CZ"/>
        </w:rPr>
      </w:pPr>
    </w:p>
    <w:p w14:paraId="377A4512" w14:textId="77777777" w:rsidR="00D873B5" w:rsidRPr="00EB455C" w:rsidRDefault="00D873B5" w:rsidP="00D873B5">
      <w:pPr>
        <w:rPr>
          <w:rFonts w:asciiTheme="minorHAnsi" w:hAnsiTheme="minorHAnsi"/>
          <w:bCs/>
          <w:sz w:val="22"/>
          <w:szCs w:val="22"/>
          <w:lang w:val="cs-CZ"/>
        </w:rPr>
      </w:pPr>
      <w:r w:rsidRPr="00EB455C">
        <w:rPr>
          <w:rFonts w:asciiTheme="minorHAnsi" w:hAnsiTheme="minorHAnsi"/>
          <w:b/>
          <w:bCs/>
          <w:sz w:val="22"/>
          <w:szCs w:val="22"/>
          <w:lang w:val="cs-CZ"/>
        </w:rPr>
        <w:t>Zasílací adresa</w:t>
      </w:r>
      <w:r w:rsidRPr="00EB455C">
        <w:rPr>
          <w:rFonts w:asciiTheme="minorHAnsi" w:hAnsiTheme="minorHAnsi"/>
          <w:bCs/>
          <w:sz w:val="22"/>
          <w:szCs w:val="22"/>
          <w:lang w:val="cs-CZ"/>
        </w:rPr>
        <w:t xml:space="preserve"> (pokud je jiná než adresa odběratele)</w:t>
      </w:r>
      <w:r w:rsidRPr="00EB455C">
        <w:rPr>
          <w:rFonts w:asciiTheme="minorHAnsi" w:hAnsiTheme="minorHAnsi"/>
          <w:b/>
          <w:bCs/>
          <w:sz w:val="22"/>
          <w:szCs w:val="22"/>
          <w:lang w:val="cs-CZ"/>
        </w:rPr>
        <w:t>:</w:t>
      </w:r>
      <w:r w:rsidRPr="00EB455C">
        <w:rPr>
          <w:rFonts w:asciiTheme="minorHAnsi" w:hAnsiTheme="minorHAnsi"/>
          <w:bCs/>
          <w:sz w:val="22"/>
          <w:szCs w:val="22"/>
          <w:lang w:val="cs-CZ"/>
        </w:rPr>
        <w:t xml:space="preserve"> ………………………………</w:t>
      </w:r>
      <w:proofErr w:type="gramStart"/>
      <w:r w:rsidRPr="00EB455C">
        <w:rPr>
          <w:rFonts w:asciiTheme="minorHAnsi" w:hAnsiTheme="minorHAnsi"/>
          <w:bCs/>
          <w:sz w:val="22"/>
          <w:szCs w:val="22"/>
          <w:lang w:val="cs-CZ"/>
        </w:rPr>
        <w:t>…….</w:t>
      </w:r>
      <w:proofErr w:type="gramEnd"/>
      <w:r w:rsidRPr="00EB455C">
        <w:rPr>
          <w:rFonts w:asciiTheme="minorHAnsi" w:hAnsiTheme="minorHAnsi"/>
          <w:bCs/>
          <w:sz w:val="22"/>
          <w:szCs w:val="22"/>
          <w:lang w:val="cs-CZ"/>
        </w:rPr>
        <w:t>.………………</w:t>
      </w:r>
    </w:p>
    <w:p w14:paraId="68B88D91" w14:textId="77777777" w:rsidR="00D873B5" w:rsidRPr="00EB455C" w:rsidRDefault="00D873B5" w:rsidP="00D873B5">
      <w:pPr>
        <w:rPr>
          <w:rFonts w:asciiTheme="minorHAnsi" w:hAnsiTheme="minorHAnsi"/>
          <w:bCs/>
          <w:sz w:val="22"/>
          <w:szCs w:val="22"/>
          <w:lang w:val="cs-CZ"/>
        </w:rPr>
      </w:pPr>
    </w:p>
    <w:p w14:paraId="0B1BDF34" w14:textId="77777777" w:rsidR="00D873B5" w:rsidRPr="00EB455C" w:rsidRDefault="00D873B5" w:rsidP="00D873B5">
      <w:pPr>
        <w:rPr>
          <w:rFonts w:asciiTheme="minorHAnsi" w:hAnsiTheme="minorHAnsi"/>
          <w:bCs/>
          <w:sz w:val="22"/>
          <w:szCs w:val="22"/>
          <w:lang w:val="cs-CZ"/>
        </w:rPr>
      </w:pPr>
    </w:p>
    <w:p w14:paraId="474E741B" w14:textId="77777777" w:rsidR="00D873B5" w:rsidRPr="00EB455C" w:rsidRDefault="00D873B5" w:rsidP="00D873B5">
      <w:pPr>
        <w:rPr>
          <w:rFonts w:asciiTheme="minorHAnsi" w:hAnsiTheme="minorHAnsi"/>
          <w:b/>
          <w:bCs/>
          <w:sz w:val="22"/>
          <w:szCs w:val="22"/>
          <w:lang w:val="cs-CZ"/>
        </w:rPr>
      </w:pPr>
      <w:r w:rsidRPr="00EB455C">
        <w:rPr>
          <w:rFonts w:asciiTheme="minorHAnsi" w:hAnsiTheme="minorHAnsi"/>
          <w:b/>
          <w:bCs/>
          <w:sz w:val="22"/>
          <w:szCs w:val="22"/>
          <w:lang w:val="cs-CZ"/>
        </w:rPr>
        <w:t xml:space="preserve">Způsob zasílání vyúčtování - faktury </w:t>
      </w:r>
      <w:r w:rsidRPr="00EB455C">
        <w:rPr>
          <w:rFonts w:asciiTheme="minorHAnsi" w:hAnsiTheme="minorHAnsi"/>
          <w:bCs/>
          <w:sz w:val="22"/>
          <w:szCs w:val="22"/>
          <w:lang w:val="cs-CZ"/>
        </w:rPr>
        <w:t>(vyberte)</w:t>
      </w:r>
      <w:r w:rsidRPr="00EB455C">
        <w:rPr>
          <w:rFonts w:asciiTheme="minorHAnsi" w:hAnsiTheme="minorHAnsi"/>
          <w:b/>
          <w:bCs/>
          <w:sz w:val="22"/>
          <w:szCs w:val="22"/>
          <w:lang w:val="cs-CZ"/>
        </w:rPr>
        <w:t xml:space="preserve">:  </w:t>
      </w:r>
    </w:p>
    <w:p w14:paraId="27C8FBB6" w14:textId="77777777" w:rsidR="00D873B5" w:rsidRPr="00EB455C" w:rsidRDefault="00D873B5" w:rsidP="00D873B5">
      <w:pPr>
        <w:rPr>
          <w:rFonts w:asciiTheme="minorHAnsi" w:hAnsiTheme="minorHAnsi"/>
          <w:bCs/>
          <w:sz w:val="22"/>
          <w:szCs w:val="22"/>
          <w:lang w:val="cs-CZ"/>
        </w:rPr>
      </w:pPr>
      <w:r w:rsidRPr="00EB455C">
        <w:rPr>
          <w:rFonts w:asciiTheme="minorHAnsi" w:hAnsiTheme="minorHAnsi"/>
          <w:bCs/>
          <w:sz w:val="22"/>
          <w:szCs w:val="22"/>
          <w:lang w:val="cs-CZ"/>
        </w:rPr>
        <w:t xml:space="preserve">        1) Poštou </w:t>
      </w:r>
    </w:p>
    <w:p w14:paraId="646D4F07" w14:textId="77777777" w:rsidR="00D873B5" w:rsidRPr="00EB455C" w:rsidRDefault="00D873B5" w:rsidP="00D873B5">
      <w:pPr>
        <w:rPr>
          <w:rFonts w:asciiTheme="minorHAnsi" w:hAnsiTheme="minorHAnsi"/>
          <w:bCs/>
          <w:sz w:val="22"/>
          <w:szCs w:val="22"/>
          <w:lang w:val="cs-CZ"/>
        </w:rPr>
      </w:pPr>
      <w:r w:rsidRPr="00EB455C">
        <w:rPr>
          <w:rFonts w:asciiTheme="minorHAnsi" w:hAnsiTheme="minorHAnsi"/>
          <w:bCs/>
          <w:sz w:val="22"/>
          <w:szCs w:val="22"/>
          <w:lang w:val="cs-CZ"/>
        </w:rPr>
        <w:t xml:space="preserve">        2) E mailem</w:t>
      </w:r>
    </w:p>
    <w:p w14:paraId="507DBE8C" w14:textId="77777777" w:rsidR="009D778B" w:rsidRPr="00EB455C" w:rsidRDefault="009D778B">
      <w:pPr>
        <w:rPr>
          <w:rFonts w:asciiTheme="minorHAnsi" w:hAnsiTheme="minorHAnsi"/>
          <w:sz w:val="22"/>
          <w:szCs w:val="22"/>
          <w:lang w:val="cs-CZ"/>
        </w:rPr>
      </w:pPr>
    </w:p>
    <w:p w14:paraId="0303D622" w14:textId="77777777" w:rsidR="009E1449" w:rsidRDefault="003544E0" w:rsidP="003F7EE9">
      <w:pPr>
        <w:jc w:val="center"/>
        <w:rPr>
          <w:rFonts w:asciiTheme="minorHAnsi" w:hAnsiTheme="minorHAnsi"/>
          <w:b/>
          <w:sz w:val="22"/>
          <w:szCs w:val="22"/>
          <w:lang w:val="cs-CZ"/>
        </w:rPr>
      </w:pPr>
      <w:r>
        <w:rPr>
          <w:rFonts w:asciiTheme="minorHAnsi" w:hAnsiTheme="minorHAnsi"/>
          <w:b/>
          <w:sz w:val="22"/>
          <w:szCs w:val="22"/>
          <w:lang w:val="cs-CZ"/>
        </w:rPr>
        <w:t>Preambule</w:t>
      </w:r>
    </w:p>
    <w:p w14:paraId="453A7E97" w14:textId="77777777" w:rsidR="003544E0" w:rsidRDefault="003544E0" w:rsidP="003F7EE9">
      <w:pPr>
        <w:jc w:val="center"/>
        <w:rPr>
          <w:rFonts w:asciiTheme="minorHAnsi" w:hAnsiTheme="minorHAnsi"/>
          <w:b/>
          <w:sz w:val="22"/>
          <w:szCs w:val="22"/>
          <w:lang w:val="cs-CZ"/>
        </w:rPr>
      </w:pPr>
    </w:p>
    <w:p w14:paraId="70172F16" w14:textId="5AADE031" w:rsidR="003544E0" w:rsidRDefault="003544E0" w:rsidP="003F7EE9">
      <w:pPr>
        <w:jc w:val="center"/>
        <w:rPr>
          <w:rFonts w:asciiTheme="minorHAnsi" w:hAnsiTheme="minorHAnsi"/>
          <w:b/>
          <w:sz w:val="22"/>
          <w:szCs w:val="22"/>
          <w:lang w:val="cs-CZ"/>
        </w:rPr>
      </w:pPr>
      <w:r>
        <w:rPr>
          <w:rFonts w:asciiTheme="minorHAnsi" w:hAnsiTheme="minorHAnsi"/>
          <w:b/>
          <w:sz w:val="22"/>
          <w:szCs w:val="22"/>
          <w:lang w:val="cs-CZ"/>
        </w:rPr>
        <w:t xml:space="preserve">Dodavatel je vlastníkem a provozovatelem kanalizace pro veřejnou potřebu – splaškové kanalizace v obci Dřetovice – stavby s názvem </w:t>
      </w:r>
      <w:r w:rsidR="00D25D77">
        <w:rPr>
          <w:rFonts w:asciiTheme="minorHAnsi" w:hAnsiTheme="minorHAnsi"/>
          <w:b/>
          <w:sz w:val="22"/>
          <w:szCs w:val="22"/>
          <w:lang w:val="cs-CZ"/>
        </w:rPr>
        <w:t>„Kanalizace a ČOV Dřetovice“</w:t>
      </w:r>
      <w:r>
        <w:rPr>
          <w:rFonts w:asciiTheme="minorHAnsi" w:hAnsiTheme="minorHAnsi"/>
          <w:b/>
          <w:sz w:val="22"/>
          <w:szCs w:val="22"/>
          <w:lang w:val="cs-CZ"/>
        </w:rPr>
        <w:t>, jejímž prostřednictvím je zajišťováno odvádění odpadních vod vznikající při užívání nemovitostí v obci Dřetovice. Kanalizace je napojena</w:t>
      </w:r>
      <w:r w:rsidR="00A84BC2">
        <w:rPr>
          <w:rFonts w:asciiTheme="minorHAnsi" w:hAnsiTheme="minorHAnsi"/>
          <w:b/>
          <w:sz w:val="22"/>
          <w:szCs w:val="22"/>
          <w:lang w:val="cs-CZ"/>
        </w:rPr>
        <w:t xml:space="preserve"> na</w:t>
      </w:r>
      <w:r>
        <w:rPr>
          <w:rFonts w:asciiTheme="minorHAnsi" w:hAnsiTheme="minorHAnsi"/>
          <w:b/>
          <w:sz w:val="22"/>
          <w:szCs w:val="22"/>
          <w:lang w:val="cs-CZ"/>
        </w:rPr>
        <w:t xml:space="preserve"> nově vystavěnou čistírnu odpadních vod v obci Dřetovice.  </w:t>
      </w:r>
    </w:p>
    <w:p w14:paraId="447653BB" w14:textId="77777777" w:rsidR="003544E0" w:rsidRDefault="003544E0" w:rsidP="003F7EE9">
      <w:pPr>
        <w:jc w:val="center"/>
        <w:rPr>
          <w:rFonts w:asciiTheme="minorHAnsi" w:hAnsiTheme="minorHAnsi"/>
          <w:b/>
          <w:sz w:val="22"/>
          <w:szCs w:val="22"/>
          <w:lang w:val="cs-CZ"/>
        </w:rPr>
      </w:pPr>
    </w:p>
    <w:p w14:paraId="0A7706C7" w14:textId="77777777" w:rsidR="003544E0" w:rsidRDefault="003544E0" w:rsidP="003F7EE9">
      <w:pPr>
        <w:jc w:val="center"/>
        <w:rPr>
          <w:rFonts w:asciiTheme="minorHAnsi" w:hAnsiTheme="minorHAnsi"/>
          <w:b/>
          <w:sz w:val="22"/>
          <w:szCs w:val="22"/>
          <w:lang w:val="cs-CZ"/>
        </w:rPr>
      </w:pPr>
      <w:r>
        <w:rPr>
          <w:rFonts w:asciiTheme="minorHAnsi" w:hAnsiTheme="minorHAnsi"/>
          <w:b/>
          <w:sz w:val="22"/>
          <w:szCs w:val="22"/>
          <w:lang w:val="cs-CZ"/>
        </w:rPr>
        <w:t xml:space="preserve">Užívání kanalizace bylo povoleno rozhodnutím </w:t>
      </w:r>
      <w:r w:rsidRPr="00D25D77">
        <w:rPr>
          <w:rFonts w:asciiTheme="minorHAnsi" w:hAnsiTheme="minorHAnsi"/>
          <w:b/>
          <w:sz w:val="22"/>
          <w:szCs w:val="22"/>
          <w:highlight w:val="yellow"/>
          <w:lang w:val="cs-CZ"/>
        </w:rPr>
        <w:t>______________</w:t>
      </w:r>
      <w:r>
        <w:rPr>
          <w:rFonts w:asciiTheme="minorHAnsi" w:hAnsiTheme="minorHAnsi"/>
          <w:b/>
          <w:sz w:val="22"/>
          <w:szCs w:val="22"/>
          <w:lang w:val="cs-CZ"/>
        </w:rPr>
        <w:t xml:space="preserve">. Dodavatel provozuje kanalizaci na základě povolení Krajského úřadu Středočeského kraje, odboru životního prostředí a zemědělství, č. j. </w:t>
      </w:r>
      <w:r w:rsidRPr="00D25D77">
        <w:rPr>
          <w:rFonts w:asciiTheme="minorHAnsi" w:hAnsiTheme="minorHAnsi"/>
          <w:b/>
          <w:sz w:val="22"/>
          <w:szCs w:val="22"/>
          <w:highlight w:val="yellow"/>
          <w:lang w:val="cs-CZ"/>
        </w:rPr>
        <w:t>___________</w:t>
      </w:r>
    </w:p>
    <w:p w14:paraId="134BAB9B" w14:textId="77777777" w:rsidR="003544E0" w:rsidRDefault="003544E0" w:rsidP="003F7EE9">
      <w:pPr>
        <w:jc w:val="center"/>
        <w:rPr>
          <w:rFonts w:asciiTheme="minorHAnsi" w:hAnsiTheme="minorHAnsi"/>
          <w:b/>
          <w:sz w:val="22"/>
          <w:szCs w:val="22"/>
          <w:lang w:val="cs-CZ"/>
        </w:rPr>
      </w:pPr>
    </w:p>
    <w:p w14:paraId="59030C55" w14:textId="77777777" w:rsidR="003544E0" w:rsidRPr="00EB455C" w:rsidRDefault="003544E0" w:rsidP="003F7EE9">
      <w:pPr>
        <w:jc w:val="center"/>
        <w:rPr>
          <w:rFonts w:asciiTheme="minorHAnsi" w:hAnsiTheme="minorHAnsi"/>
          <w:b/>
          <w:sz w:val="22"/>
          <w:szCs w:val="22"/>
          <w:lang w:val="cs-CZ"/>
        </w:rPr>
      </w:pPr>
    </w:p>
    <w:p w14:paraId="64FD0D77" w14:textId="77777777" w:rsidR="001E35F9" w:rsidRPr="00EB455C" w:rsidRDefault="001E35F9" w:rsidP="001E35F9">
      <w:pPr>
        <w:jc w:val="center"/>
        <w:rPr>
          <w:rFonts w:asciiTheme="minorHAnsi" w:hAnsiTheme="minorHAnsi"/>
          <w:b/>
          <w:sz w:val="22"/>
          <w:szCs w:val="22"/>
          <w:lang w:val="cs-CZ"/>
        </w:rPr>
      </w:pPr>
      <w:r w:rsidRPr="00EB455C">
        <w:rPr>
          <w:rFonts w:asciiTheme="minorHAnsi" w:hAnsiTheme="minorHAnsi"/>
          <w:b/>
          <w:sz w:val="22"/>
          <w:szCs w:val="22"/>
          <w:lang w:val="cs-CZ"/>
        </w:rPr>
        <w:t>Článek I.</w:t>
      </w:r>
    </w:p>
    <w:p w14:paraId="5AFA8058" w14:textId="77777777" w:rsidR="001E35F9" w:rsidRPr="00EB455C" w:rsidRDefault="001E35F9" w:rsidP="001E35F9">
      <w:pPr>
        <w:spacing w:after="120"/>
        <w:jc w:val="center"/>
        <w:rPr>
          <w:rFonts w:asciiTheme="minorHAnsi" w:hAnsiTheme="minorHAnsi"/>
          <w:b/>
          <w:sz w:val="22"/>
          <w:szCs w:val="22"/>
          <w:lang w:val="cs-CZ"/>
        </w:rPr>
      </w:pPr>
      <w:r w:rsidRPr="00EB455C">
        <w:rPr>
          <w:rFonts w:asciiTheme="minorHAnsi" w:hAnsiTheme="minorHAnsi"/>
          <w:b/>
          <w:sz w:val="22"/>
          <w:szCs w:val="22"/>
          <w:lang w:val="cs-CZ"/>
        </w:rPr>
        <w:lastRenderedPageBreak/>
        <w:t>Předmět smlouvy</w:t>
      </w:r>
    </w:p>
    <w:p w14:paraId="571AA24F" w14:textId="77777777" w:rsidR="001E35F9" w:rsidRPr="00EB455C" w:rsidRDefault="001E35F9" w:rsidP="001E35F9">
      <w:pPr>
        <w:jc w:val="both"/>
        <w:rPr>
          <w:rFonts w:asciiTheme="minorHAnsi" w:hAnsiTheme="minorHAnsi"/>
          <w:sz w:val="22"/>
          <w:szCs w:val="22"/>
          <w:lang w:val="cs-CZ"/>
        </w:rPr>
      </w:pPr>
      <w:r w:rsidRPr="00EB455C">
        <w:rPr>
          <w:rFonts w:asciiTheme="minorHAnsi" w:hAnsiTheme="minorHAnsi"/>
          <w:sz w:val="22"/>
          <w:szCs w:val="22"/>
          <w:lang w:val="cs-CZ"/>
        </w:rPr>
        <w:t>Předmětem této smlouvy je úprava:</w:t>
      </w:r>
    </w:p>
    <w:p w14:paraId="33D19195" w14:textId="77777777" w:rsidR="001E35F9" w:rsidRPr="00EB455C" w:rsidRDefault="001E35F9" w:rsidP="001E35F9">
      <w:pPr>
        <w:pStyle w:val="Zkladntext"/>
        <w:numPr>
          <w:ilvl w:val="2"/>
          <w:numId w:val="4"/>
        </w:numPr>
        <w:rPr>
          <w:rFonts w:asciiTheme="minorHAnsi" w:hAnsiTheme="minorHAnsi"/>
          <w:sz w:val="22"/>
          <w:szCs w:val="22"/>
        </w:rPr>
      </w:pPr>
      <w:r w:rsidRPr="00EB455C">
        <w:rPr>
          <w:rFonts w:asciiTheme="minorHAnsi" w:hAnsiTheme="minorHAnsi"/>
          <w:sz w:val="22"/>
          <w:szCs w:val="22"/>
        </w:rPr>
        <w:t>podmínek užívání kanalizační přípojky, včetně pravidel ochrany, provozu a údržby s cílem zajištění její funkčnosti a provozu za účelem likvidace odpadních vod vznikajících při užívání domu ve vlastnictví odběratele, a</w:t>
      </w:r>
    </w:p>
    <w:p w14:paraId="09CAD5A7" w14:textId="77777777" w:rsidR="001E35F9" w:rsidRDefault="001E35F9" w:rsidP="001E35F9">
      <w:pPr>
        <w:pStyle w:val="Zkladntext"/>
        <w:numPr>
          <w:ilvl w:val="2"/>
          <w:numId w:val="4"/>
        </w:numPr>
        <w:spacing w:after="120"/>
        <w:rPr>
          <w:rFonts w:asciiTheme="minorHAnsi" w:hAnsiTheme="minorHAnsi"/>
          <w:sz w:val="22"/>
          <w:szCs w:val="22"/>
        </w:rPr>
      </w:pPr>
      <w:r w:rsidRPr="00EB455C">
        <w:rPr>
          <w:rFonts w:asciiTheme="minorHAnsi" w:hAnsiTheme="minorHAnsi"/>
          <w:sz w:val="22"/>
          <w:szCs w:val="22"/>
        </w:rPr>
        <w:t>vztahů mezi dodavatelem a odběratelem při odvádění odpadních vod kanalizací.</w:t>
      </w:r>
    </w:p>
    <w:p w14:paraId="457316F3" w14:textId="77777777" w:rsidR="003544E0" w:rsidRPr="003544E0" w:rsidRDefault="003544E0" w:rsidP="003544E0">
      <w:pPr>
        <w:pStyle w:val="Zkladntext"/>
        <w:spacing w:after="120"/>
        <w:ind w:left="567"/>
        <w:rPr>
          <w:rFonts w:asciiTheme="minorHAnsi" w:hAnsiTheme="minorHAnsi"/>
          <w:sz w:val="22"/>
          <w:szCs w:val="22"/>
        </w:rPr>
      </w:pPr>
    </w:p>
    <w:p w14:paraId="6B44335A" w14:textId="77777777" w:rsidR="001E35F9" w:rsidRPr="00EB455C" w:rsidRDefault="001E35F9" w:rsidP="001E35F9">
      <w:pPr>
        <w:jc w:val="center"/>
        <w:rPr>
          <w:rFonts w:asciiTheme="minorHAnsi" w:hAnsiTheme="minorHAnsi"/>
          <w:b/>
          <w:sz w:val="22"/>
          <w:szCs w:val="22"/>
          <w:lang w:val="cs-CZ"/>
        </w:rPr>
      </w:pPr>
      <w:r w:rsidRPr="00EB455C">
        <w:rPr>
          <w:rFonts w:asciiTheme="minorHAnsi" w:hAnsiTheme="minorHAnsi"/>
          <w:b/>
          <w:sz w:val="22"/>
          <w:szCs w:val="22"/>
          <w:lang w:val="cs-CZ"/>
        </w:rPr>
        <w:t>Článek II.</w:t>
      </w:r>
    </w:p>
    <w:p w14:paraId="3273040C" w14:textId="77777777" w:rsidR="001E35F9" w:rsidRPr="00EB455C" w:rsidRDefault="001E35F9" w:rsidP="001E35F9">
      <w:pPr>
        <w:pStyle w:val="Zkladntext"/>
        <w:spacing w:after="120"/>
        <w:jc w:val="center"/>
        <w:rPr>
          <w:rFonts w:asciiTheme="minorHAnsi" w:hAnsiTheme="minorHAnsi"/>
          <w:b/>
          <w:sz w:val="22"/>
          <w:szCs w:val="22"/>
        </w:rPr>
      </w:pPr>
      <w:r w:rsidRPr="00EB455C">
        <w:rPr>
          <w:rFonts w:asciiTheme="minorHAnsi" w:hAnsiTheme="minorHAnsi"/>
          <w:b/>
          <w:sz w:val="22"/>
          <w:szCs w:val="22"/>
        </w:rPr>
        <w:t>Základní ustanovení k užívání kanalizační přípojky</w:t>
      </w:r>
    </w:p>
    <w:p w14:paraId="016F200C" w14:textId="77777777" w:rsidR="001E35F9" w:rsidRPr="00EB455C" w:rsidRDefault="001E35F9" w:rsidP="001E35F9">
      <w:pPr>
        <w:pStyle w:val="Styl1"/>
        <w:numPr>
          <w:ilvl w:val="1"/>
          <w:numId w:val="10"/>
        </w:numPr>
        <w:spacing w:before="60"/>
        <w:jc w:val="both"/>
        <w:rPr>
          <w:rFonts w:asciiTheme="minorHAnsi" w:hAnsiTheme="minorHAnsi"/>
        </w:rPr>
      </w:pPr>
      <w:r w:rsidRPr="00EB455C">
        <w:rPr>
          <w:rFonts w:asciiTheme="minorHAnsi" w:hAnsiTheme="minorHAnsi"/>
        </w:rPr>
        <w:t xml:space="preserve">Dodavatel touto smlouvou předává odběrateli do užívání </w:t>
      </w:r>
      <w:r w:rsidRPr="00D25D77">
        <w:rPr>
          <w:rFonts w:asciiTheme="minorHAnsi" w:hAnsiTheme="minorHAnsi"/>
          <w:b/>
          <w:bCs/>
        </w:rPr>
        <w:t>veřejnou část</w:t>
      </w:r>
      <w:r w:rsidRPr="00EB455C">
        <w:rPr>
          <w:rFonts w:asciiTheme="minorHAnsi" w:hAnsiTheme="minorHAnsi"/>
        </w:rPr>
        <w:t xml:space="preserve"> kanalizační přípojky za účelem likvidace odpadních vod vznikajících při užívání domu ve vlastnictví odběratele.</w:t>
      </w:r>
    </w:p>
    <w:p w14:paraId="56E61FE9" w14:textId="77777777" w:rsidR="00D25D77" w:rsidRDefault="001E35F9" w:rsidP="00D25D77">
      <w:pPr>
        <w:pStyle w:val="Styl1"/>
        <w:numPr>
          <w:ilvl w:val="1"/>
          <w:numId w:val="10"/>
        </w:numPr>
        <w:spacing w:before="60"/>
        <w:jc w:val="both"/>
        <w:rPr>
          <w:rFonts w:asciiTheme="minorHAnsi" w:hAnsiTheme="minorHAnsi"/>
        </w:rPr>
      </w:pPr>
      <w:r w:rsidRPr="00EB455C">
        <w:rPr>
          <w:rFonts w:asciiTheme="minorHAnsi" w:hAnsiTheme="minorHAnsi"/>
        </w:rPr>
        <w:t xml:space="preserve">Smluvní strany konstatují, že odběratel byl seznámen s fyzickým stavem, funkčností a provozními podmínkami užívání kanalizační přípojky, a odběratel prohlašuje, že v tomto stavu a za těchto </w:t>
      </w:r>
      <w:r w:rsidRPr="00D25D77">
        <w:rPr>
          <w:rFonts w:asciiTheme="minorHAnsi" w:hAnsiTheme="minorHAnsi"/>
        </w:rPr>
        <w:t>podmínek veřejnou část kanalizační přípojky, včetně jejích součástí, jako takovou fyzicky do svého užívání přebír</w:t>
      </w:r>
      <w:r w:rsidR="00D25D77">
        <w:rPr>
          <w:rFonts w:asciiTheme="minorHAnsi" w:hAnsiTheme="minorHAnsi"/>
        </w:rPr>
        <w:t xml:space="preserve">á. </w:t>
      </w:r>
    </w:p>
    <w:p w14:paraId="20E90964" w14:textId="236E3B50" w:rsidR="001E35F9" w:rsidRPr="00D25D77" w:rsidRDefault="00D9787A" w:rsidP="00D25D77">
      <w:pPr>
        <w:pStyle w:val="Styl1"/>
        <w:numPr>
          <w:ilvl w:val="1"/>
          <w:numId w:val="10"/>
        </w:numPr>
        <w:spacing w:before="60"/>
        <w:jc w:val="both"/>
        <w:rPr>
          <w:rFonts w:asciiTheme="minorHAnsi" w:hAnsiTheme="minorHAnsi"/>
        </w:rPr>
      </w:pPr>
      <w:r w:rsidRPr="003E398E">
        <w:rPr>
          <w:rFonts w:asciiTheme="minorHAnsi" w:hAnsiTheme="minorHAnsi"/>
          <w:highlight w:val="yellow"/>
        </w:rPr>
        <w:t>Nedílnou součástí této smlouvy je příloha č. 1 – cena stočného</w:t>
      </w:r>
    </w:p>
    <w:p w14:paraId="271A11EA" w14:textId="77777777" w:rsidR="00584E27" w:rsidRDefault="00584E27" w:rsidP="001E35F9">
      <w:pPr>
        <w:jc w:val="center"/>
        <w:rPr>
          <w:rFonts w:asciiTheme="minorHAnsi" w:hAnsiTheme="minorHAnsi"/>
          <w:b/>
          <w:sz w:val="22"/>
          <w:szCs w:val="22"/>
          <w:lang w:val="cs-CZ"/>
        </w:rPr>
      </w:pPr>
    </w:p>
    <w:p w14:paraId="2E2E1244" w14:textId="77777777" w:rsidR="001E35F9" w:rsidRPr="00EB455C" w:rsidRDefault="001E35F9" w:rsidP="001E35F9">
      <w:pPr>
        <w:jc w:val="center"/>
        <w:rPr>
          <w:rFonts w:asciiTheme="minorHAnsi" w:hAnsiTheme="minorHAnsi"/>
          <w:b/>
          <w:sz w:val="22"/>
          <w:szCs w:val="22"/>
          <w:lang w:val="cs-CZ"/>
        </w:rPr>
      </w:pPr>
      <w:r w:rsidRPr="00D25D77">
        <w:rPr>
          <w:rFonts w:asciiTheme="minorHAnsi" w:hAnsiTheme="minorHAnsi"/>
          <w:b/>
          <w:sz w:val="22"/>
          <w:szCs w:val="22"/>
          <w:lang w:val="cs-CZ"/>
        </w:rPr>
        <w:t>Článek III.</w:t>
      </w:r>
    </w:p>
    <w:p w14:paraId="387F8B24" w14:textId="77777777" w:rsidR="001E35F9" w:rsidRPr="00EB455C" w:rsidRDefault="001E35F9" w:rsidP="001E35F9">
      <w:pPr>
        <w:pStyle w:val="Zkladntext"/>
        <w:spacing w:after="120"/>
        <w:jc w:val="center"/>
        <w:rPr>
          <w:rFonts w:asciiTheme="minorHAnsi" w:hAnsiTheme="minorHAnsi"/>
          <w:b/>
          <w:i/>
          <w:iCs/>
          <w:color w:val="FF0000"/>
          <w:sz w:val="22"/>
          <w:szCs w:val="22"/>
        </w:rPr>
      </w:pPr>
      <w:r w:rsidRPr="00EB455C">
        <w:rPr>
          <w:rFonts w:asciiTheme="minorHAnsi" w:hAnsiTheme="minorHAnsi"/>
          <w:b/>
          <w:sz w:val="22"/>
          <w:szCs w:val="22"/>
        </w:rPr>
        <w:t>Podmínky užívání kanalizační přípojky</w:t>
      </w:r>
    </w:p>
    <w:p w14:paraId="1009AA67" w14:textId="77777777" w:rsidR="001E35F9" w:rsidRPr="00EB455C" w:rsidRDefault="001E35F9" w:rsidP="001E35F9">
      <w:pPr>
        <w:pStyle w:val="Styl1"/>
        <w:numPr>
          <w:ilvl w:val="0"/>
          <w:numId w:val="12"/>
        </w:numPr>
        <w:spacing w:before="60"/>
        <w:jc w:val="both"/>
        <w:rPr>
          <w:rFonts w:asciiTheme="minorHAnsi" w:hAnsiTheme="minorHAnsi"/>
        </w:rPr>
      </w:pPr>
      <w:r w:rsidRPr="00EB455C">
        <w:rPr>
          <w:rFonts w:asciiTheme="minorHAnsi" w:hAnsiTheme="minorHAnsi"/>
        </w:rPr>
        <w:t xml:space="preserve">Na kanalizační přípojku lze připojit pouze a výhradně odpadní </w:t>
      </w:r>
      <w:r w:rsidRPr="00210697">
        <w:rPr>
          <w:rFonts w:asciiTheme="minorHAnsi" w:hAnsiTheme="minorHAnsi"/>
        </w:rPr>
        <w:t>vody z kuchyně, WC a koupelny domu</w:t>
      </w:r>
      <w:r w:rsidRPr="00EB455C">
        <w:rPr>
          <w:rFonts w:asciiTheme="minorHAnsi" w:hAnsiTheme="minorHAnsi"/>
        </w:rPr>
        <w:t xml:space="preserve"> označeného jako odběrné místo, dle této smlouvy, které mají charakter komunálních odpadních vod.</w:t>
      </w:r>
    </w:p>
    <w:p w14:paraId="5DDAE3C5" w14:textId="5C1E38AE" w:rsidR="001E35F9" w:rsidRPr="00210697" w:rsidRDefault="001E35F9" w:rsidP="001E35F9">
      <w:pPr>
        <w:pStyle w:val="Styl1"/>
        <w:numPr>
          <w:ilvl w:val="0"/>
          <w:numId w:val="12"/>
        </w:numPr>
        <w:spacing w:before="60"/>
        <w:jc w:val="both"/>
        <w:rPr>
          <w:rFonts w:asciiTheme="minorHAnsi" w:hAnsiTheme="minorHAnsi"/>
        </w:rPr>
      </w:pPr>
      <w:r w:rsidRPr="00210697">
        <w:rPr>
          <w:rFonts w:asciiTheme="minorHAnsi" w:hAnsiTheme="minorHAnsi"/>
        </w:rPr>
        <w:t>Zakazuje se připojování vnějších zdrojů odpadní vody na kanalizační přípojku, a to včetně dešťových vod</w:t>
      </w:r>
      <w:r w:rsidR="00D25D77">
        <w:rPr>
          <w:rFonts w:asciiTheme="minorHAnsi" w:hAnsiTheme="minorHAnsi"/>
        </w:rPr>
        <w:t>, podzemních vod a bazénů</w:t>
      </w:r>
      <w:r w:rsidRPr="00210697">
        <w:rPr>
          <w:rFonts w:asciiTheme="minorHAnsi" w:hAnsiTheme="minorHAnsi"/>
        </w:rPr>
        <w:t>.</w:t>
      </w:r>
    </w:p>
    <w:p w14:paraId="3160D8CE" w14:textId="77777777" w:rsidR="001E35F9" w:rsidRPr="00EB455C" w:rsidRDefault="001E35F9" w:rsidP="001E35F9">
      <w:pPr>
        <w:pStyle w:val="Styl1"/>
        <w:numPr>
          <w:ilvl w:val="0"/>
          <w:numId w:val="12"/>
        </w:numPr>
        <w:spacing w:before="60"/>
        <w:jc w:val="both"/>
        <w:rPr>
          <w:rFonts w:asciiTheme="minorHAnsi" w:hAnsiTheme="minorHAnsi"/>
        </w:rPr>
      </w:pPr>
      <w:r w:rsidRPr="00EB455C">
        <w:rPr>
          <w:rFonts w:asciiTheme="minorHAnsi" w:hAnsiTheme="minorHAnsi"/>
        </w:rPr>
        <w:t>Zakazuje se vypouštět do odpadních vod a vhazovat do kanalizační přípojky či jejích jednotlivých součástí a zařízení látky, které mohou poškodit kanalizační přípojku, její jednotlivé součásti a zařízení, kanalizaci a její jednotlivé součásti a zařízení a ČOV a její jednotlivé součásti a zařízení, na niž je kanalizace napojena, a to zejména:</w:t>
      </w:r>
    </w:p>
    <w:p w14:paraId="6B6A2150" w14:textId="77777777"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oleje, písek, maltu, beton, žiletky, hřebíky</w:t>
      </w:r>
    </w:p>
    <w:p w14:paraId="618CE908" w14:textId="77777777"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textilie, silonové punčochy, provazy, tkaničky, papírové pleny, hygienické vložky, vlhčené ubrousky a vlhčený toaletní papír</w:t>
      </w:r>
    </w:p>
    <w:p w14:paraId="75D4B231" w14:textId="54DD9A36"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tuby od zubní pasty, obaly od šamponů, mikrotenové sáčky, stř</w:t>
      </w:r>
      <w:r w:rsidR="00D25D77">
        <w:rPr>
          <w:rFonts w:asciiTheme="minorHAnsi" w:hAnsiTheme="minorHAnsi"/>
          <w:sz w:val="22"/>
          <w:szCs w:val="22"/>
        </w:rPr>
        <w:t>ívka</w:t>
      </w:r>
    </w:p>
    <w:p w14:paraId="7BC4FD47" w14:textId="77777777"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jedy, pesticidy, omamné látky, žíraviny, ředidla, hořlavé a výbušné látky</w:t>
      </w:r>
    </w:p>
    <w:p w14:paraId="4F359A2F" w14:textId="77777777"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odpady z drtiče domovních odpadků</w:t>
      </w:r>
    </w:p>
    <w:p w14:paraId="5668CD9F" w14:textId="77777777"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splašky ze zemědělské výroby</w:t>
      </w:r>
    </w:p>
    <w:p w14:paraId="0DA530B8" w14:textId="77777777" w:rsidR="001E35F9" w:rsidRPr="00EB455C" w:rsidRDefault="001E35F9" w:rsidP="001E35F9">
      <w:pPr>
        <w:pStyle w:val="Seznamsodrkami2"/>
        <w:numPr>
          <w:ilvl w:val="0"/>
          <w:numId w:val="3"/>
        </w:numPr>
        <w:ind w:left="879" w:hanging="311"/>
        <w:jc w:val="both"/>
        <w:rPr>
          <w:rFonts w:asciiTheme="minorHAnsi" w:hAnsiTheme="minorHAnsi"/>
          <w:sz w:val="22"/>
          <w:szCs w:val="22"/>
        </w:rPr>
      </w:pPr>
      <w:r w:rsidRPr="00EB455C">
        <w:rPr>
          <w:rFonts w:asciiTheme="minorHAnsi" w:hAnsiTheme="minorHAnsi"/>
          <w:sz w:val="22"/>
          <w:szCs w:val="22"/>
        </w:rPr>
        <w:t>ostatní látky, které mohou způsobit poruchu nebo nefunkčnost kanalizační přípojky, kanalizace nebo ČOV.</w:t>
      </w:r>
    </w:p>
    <w:p w14:paraId="154AC229" w14:textId="77777777" w:rsidR="001E35F9" w:rsidRPr="00EB455C" w:rsidRDefault="001E35F9" w:rsidP="001E35F9">
      <w:pPr>
        <w:pStyle w:val="Styl1"/>
        <w:numPr>
          <w:ilvl w:val="0"/>
          <w:numId w:val="12"/>
        </w:numPr>
        <w:spacing w:before="60"/>
        <w:jc w:val="both"/>
        <w:rPr>
          <w:rFonts w:asciiTheme="minorHAnsi" w:hAnsiTheme="minorHAnsi"/>
        </w:rPr>
      </w:pPr>
      <w:r w:rsidRPr="00EB455C">
        <w:rPr>
          <w:rFonts w:asciiTheme="minorHAnsi" w:hAnsiTheme="minorHAnsi"/>
        </w:rPr>
        <w:t xml:space="preserve">Je zakázáno manipulovat s kanalizační přípojkou a jejími jednotlivými součástmi a kontrolní šachtou, vstupovat do kontrolní šachty, parkovat nad kontrolní šachtou nebo jiným způsobem omezovat přístup ke kontrolní šachtě. </w:t>
      </w:r>
    </w:p>
    <w:p w14:paraId="70076506" w14:textId="77777777" w:rsidR="001E35F9" w:rsidRPr="00EB455C" w:rsidRDefault="001E35F9" w:rsidP="001E35F9">
      <w:pPr>
        <w:pStyle w:val="Zkladntext"/>
        <w:jc w:val="center"/>
        <w:rPr>
          <w:rFonts w:asciiTheme="minorHAnsi" w:hAnsiTheme="minorHAnsi"/>
          <w:b/>
          <w:sz w:val="22"/>
          <w:szCs w:val="22"/>
        </w:rPr>
      </w:pPr>
    </w:p>
    <w:p w14:paraId="66BB97FB" w14:textId="77777777" w:rsidR="001E35F9" w:rsidRPr="00EB455C" w:rsidRDefault="001E35F9" w:rsidP="001E35F9">
      <w:pPr>
        <w:jc w:val="center"/>
        <w:rPr>
          <w:rFonts w:asciiTheme="minorHAnsi" w:hAnsiTheme="minorHAnsi"/>
          <w:b/>
          <w:sz w:val="22"/>
          <w:szCs w:val="22"/>
          <w:lang w:val="cs-CZ"/>
        </w:rPr>
      </w:pPr>
      <w:r w:rsidRPr="00EB455C">
        <w:rPr>
          <w:rFonts w:asciiTheme="minorHAnsi" w:hAnsiTheme="minorHAnsi"/>
          <w:b/>
          <w:sz w:val="22"/>
          <w:szCs w:val="22"/>
          <w:lang w:val="cs-CZ"/>
        </w:rPr>
        <w:t>Článek IV.</w:t>
      </w:r>
    </w:p>
    <w:p w14:paraId="45C25B50" w14:textId="77777777" w:rsidR="001E35F9" w:rsidRPr="00EB455C" w:rsidRDefault="001E35F9" w:rsidP="001E35F9">
      <w:pPr>
        <w:pStyle w:val="Zkladntext"/>
        <w:spacing w:after="120"/>
        <w:jc w:val="center"/>
        <w:rPr>
          <w:rFonts w:asciiTheme="minorHAnsi" w:hAnsiTheme="minorHAnsi"/>
          <w:b/>
          <w:sz w:val="22"/>
          <w:szCs w:val="22"/>
        </w:rPr>
      </w:pPr>
      <w:r w:rsidRPr="00EB455C">
        <w:rPr>
          <w:rFonts w:asciiTheme="minorHAnsi" w:hAnsiTheme="minorHAnsi"/>
          <w:b/>
          <w:sz w:val="22"/>
          <w:szCs w:val="22"/>
        </w:rPr>
        <w:t>Povinnosti odběratele</w:t>
      </w:r>
    </w:p>
    <w:p w14:paraId="4C35F1D1" w14:textId="77777777" w:rsidR="001E35F9" w:rsidRPr="00EB455C" w:rsidRDefault="001E35F9" w:rsidP="001E35F9">
      <w:pPr>
        <w:pStyle w:val="Styl1"/>
        <w:numPr>
          <w:ilvl w:val="0"/>
          <w:numId w:val="13"/>
        </w:numPr>
        <w:spacing w:before="60"/>
        <w:jc w:val="both"/>
        <w:rPr>
          <w:rFonts w:asciiTheme="minorHAnsi" w:hAnsiTheme="minorHAnsi"/>
        </w:rPr>
      </w:pPr>
      <w:r w:rsidRPr="00EB455C">
        <w:rPr>
          <w:rFonts w:asciiTheme="minorHAnsi" w:hAnsiTheme="minorHAnsi"/>
        </w:rPr>
        <w:t>Odběratel je povinen respektovat podmínky uvedené v Článku III. této smlouvy a zajistit jejich dodržování všemi osobami užívajícími nemovitosti označené jako odběrné místo, dle této smlouvy.</w:t>
      </w:r>
    </w:p>
    <w:p w14:paraId="4C8AAC07" w14:textId="42348258" w:rsidR="001E35F9" w:rsidRPr="003E398E" w:rsidRDefault="001E35F9" w:rsidP="001E35F9">
      <w:pPr>
        <w:pStyle w:val="Styl1"/>
        <w:numPr>
          <w:ilvl w:val="0"/>
          <w:numId w:val="13"/>
        </w:numPr>
        <w:spacing w:before="60"/>
        <w:jc w:val="both"/>
        <w:rPr>
          <w:rFonts w:asciiTheme="minorHAnsi" w:hAnsiTheme="minorHAnsi"/>
          <w:highlight w:val="yellow"/>
        </w:rPr>
      </w:pPr>
      <w:r w:rsidRPr="003E398E">
        <w:rPr>
          <w:rFonts w:asciiTheme="minorHAnsi" w:hAnsiTheme="minorHAnsi"/>
          <w:highlight w:val="yellow"/>
        </w:rPr>
        <w:lastRenderedPageBreak/>
        <w:t>Odběratel je povinen při užívání kanalizační přípojky dodržovat podmínky stanovené kanalizačním řádem a</w:t>
      </w:r>
      <w:r w:rsidR="003B3D6E" w:rsidRPr="003E398E">
        <w:rPr>
          <w:rFonts w:asciiTheme="minorHAnsi" w:hAnsiTheme="minorHAnsi"/>
          <w:highlight w:val="yellow"/>
        </w:rPr>
        <w:t xml:space="preserve"> provozními předpisy kanalizace, se kterým měl odběratel možnost </w:t>
      </w:r>
      <w:r w:rsidR="00313B21" w:rsidRPr="003E398E">
        <w:rPr>
          <w:rFonts w:asciiTheme="minorHAnsi" w:hAnsiTheme="minorHAnsi"/>
          <w:highlight w:val="yellow"/>
        </w:rPr>
        <w:t xml:space="preserve">se </w:t>
      </w:r>
      <w:r w:rsidR="003B3D6E" w:rsidRPr="003E398E">
        <w:rPr>
          <w:rFonts w:asciiTheme="minorHAnsi" w:hAnsiTheme="minorHAnsi"/>
          <w:highlight w:val="yellow"/>
        </w:rPr>
        <w:t>seznámit před podpisem této smlouvy. Zároveň je kanalizační řád</w:t>
      </w:r>
      <w:r w:rsidR="00387152" w:rsidRPr="003E398E">
        <w:rPr>
          <w:rFonts w:asciiTheme="minorHAnsi" w:hAnsiTheme="minorHAnsi"/>
          <w:highlight w:val="yellow"/>
        </w:rPr>
        <w:t>, provozní řád</w:t>
      </w:r>
      <w:r w:rsidR="003B3D6E" w:rsidRPr="003E398E">
        <w:rPr>
          <w:rFonts w:asciiTheme="minorHAnsi" w:hAnsiTheme="minorHAnsi"/>
          <w:highlight w:val="yellow"/>
        </w:rPr>
        <w:t xml:space="preserve"> a další předpisy k dispozici na webových stránkách dodavatele. </w:t>
      </w:r>
    </w:p>
    <w:p w14:paraId="7EF65EDB" w14:textId="77777777" w:rsidR="001E35F9" w:rsidRPr="00EB455C" w:rsidRDefault="001E35F9" w:rsidP="001E35F9">
      <w:pPr>
        <w:pStyle w:val="Styl1"/>
        <w:numPr>
          <w:ilvl w:val="0"/>
          <w:numId w:val="13"/>
        </w:numPr>
        <w:spacing w:before="60"/>
        <w:jc w:val="both"/>
        <w:rPr>
          <w:rFonts w:asciiTheme="minorHAnsi" w:hAnsiTheme="minorHAnsi"/>
        </w:rPr>
      </w:pPr>
      <w:r w:rsidRPr="00EB455C">
        <w:rPr>
          <w:rFonts w:asciiTheme="minorHAnsi" w:hAnsiTheme="minorHAnsi"/>
        </w:rPr>
        <w:t>Odběratel je povinen umožnit za účelem údržby či opravy kanalizační přípojky nebo kontroly dodržování podmínek této smlouvy vstup osobám pověřeným obcí nebo osobám pověřeným jí určeným provozovatelem kanalizace na pozemek, na němž je umístěna kanalizační přípojka, a to po předchozím oznámení vstupu.</w:t>
      </w:r>
    </w:p>
    <w:p w14:paraId="4CA2015A" w14:textId="77777777" w:rsidR="001E35F9" w:rsidRPr="00EB455C" w:rsidRDefault="001E35F9" w:rsidP="001E35F9">
      <w:pPr>
        <w:pStyle w:val="Styl1"/>
        <w:numPr>
          <w:ilvl w:val="0"/>
          <w:numId w:val="13"/>
        </w:numPr>
        <w:spacing w:before="60"/>
        <w:jc w:val="both"/>
        <w:rPr>
          <w:rFonts w:asciiTheme="minorHAnsi" w:hAnsiTheme="minorHAnsi"/>
        </w:rPr>
      </w:pPr>
      <w:r w:rsidRPr="00EB455C">
        <w:rPr>
          <w:rFonts w:asciiTheme="minorHAnsi" w:hAnsiTheme="minorHAnsi"/>
        </w:rPr>
        <w:t xml:space="preserve">Odběratel je povinen </w:t>
      </w:r>
      <w:r w:rsidRPr="00387152">
        <w:rPr>
          <w:rFonts w:asciiTheme="minorHAnsi" w:hAnsiTheme="minorHAnsi"/>
          <w:b/>
          <w:bCs/>
        </w:rPr>
        <w:t>bezodkladně</w:t>
      </w:r>
      <w:r w:rsidRPr="00EB455C">
        <w:rPr>
          <w:rFonts w:asciiTheme="minorHAnsi" w:hAnsiTheme="minorHAnsi"/>
        </w:rPr>
        <w:t xml:space="preserve"> nahlásit dodavateli poruchu kanalizační přípojky.</w:t>
      </w:r>
    </w:p>
    <w:p w14:paraId="7E1AB508" w14:textId="77777777" w:rsidR="001E35F9" w:rsidRDefault="001E35F9" w:rsidP="001E35F9">
      <w:pPr>
        <w:pStyle w:val="Zkladntext"/>
        <w:rPr>
          <w:rFonts w:asciiTheme="minorHAnsi" w:hAnsiTheme="minorHAnsi"/>
          <w:sz w:val="22"/>
          <w:szCs w:val="22"/>
        </w:rPr>
      </w:pPr>
    </w:p>
    <w:p w14:paraId="619FDDDA" w14:textId="77777777" w:rsidR="00626B66" w:rsidRPr="00EB455C" w:rsidRDefault="00626B66" w:rsidP="001E35F9">
      <w:pPr>
        <w:pStyle w:val="Zkladntext"/>
        <w:rPr>
          <w:rFonts w:asciiTheme="minorHAnsi" w:hAnsiTheme="minorHAnsi"/>
          <w:sz w:val="22"/>
          <w:szCs w:val="22"/>
        </w:rPr>
      </w:pPr>
    </w:p>
    <w:p w14:paraId="4D0EEE67" w14:textId="77777777" w:rsidR="001E35F9" w:rsidRPr="00EB455C" w:rsidRDefault="001E35F9" w:rsidP="001E35F9">
      <w:pPr>
        <w:jc w:val="center"/>
        <w:rPr>
          <w:rFonts w:asciiTheme="minorHAnsi" w:hAnsiTheme="minorHAnsi"/>
          <w:b/>
          <w:sz w:val="22"/>
          <w:szCs w:val="22"/>
          <w:lang w:val="cs-CZ"/>
        </w:rPr>
      </w:pPr>
      <w:r w:rsidRPr="00EB455C">
        <w:rPr>
          <w:rFonts w:asciiTheme="minorHAnsi" w:hAnsiTheme="minorHAnsi"/>
          <w:b/>
          <w:sz w:val="22"/>
          <w:szCs w:val="22"/>
          <w:lang w:val="cs-CZ"/>
        </w:rPr>
        <w:t>Článek V.</w:t>
      </w:r>
    </w:p>
    <w:p w14:paraId="50DCC912" w14:textId="77777777" w:rsidR="001E35F9" w:rsidRPr="00EB455C" w:rsidRDefault="001E35F9" w:rsidP="001E35F9">
      <w:pPr>
        <w:pStyle w:val="Zkladntext"/>
        <w:spacing w:after="120"/>
        <w:jc w:val="center"/>
        <w:rPr>
          <w:rFonts w:asciiTheme="minorHAnsi" w:hAnsiTheme="minorHAnsi"/>
          <w:b/>
          <w:sz w:val="22"/>
          <w:szCs w:val="22"/>
        </w:rPr>
      </w:pPr>
      <w:r w:rsidRPr="00EB455C">
        <w:rPr>
          <w:rFonts w:asciiTheme="minorHAnsi" w:hAnsiTheme="minorHAnsi"/>
          <w:b/>
          <w:sz w:val="22"/>
          <w:szCs w:val="22"/>
        </w:rPr>
        <w:t>Závazky odběratele</w:t>
      </w:r>
    </w:p>
    <w:p w14:paraId="411AA7B5" w14:textId="77777777" w:rsidR="001E35F9" w:rsidRPr="00EB455C" w:rsidRDefault="001E35F9" w:rsidP="001E35F9">
      <w:pPr>
        <w:pStyle w:val="Styl1"/>
        <w:numPr>
          <w:ilvl w:val="0"/>
          <w:numId w:val="14"/>
        </w:numPr>
        <w:spacing w:before="60"/>
        <w:jc w:val="both"/>
        <w:rPr>
          <w:rFonts w:asciiTheme="minorHAnsi" w:hAnsiTheme="minorHAnsi"/>
        </w:rPr>
      </w:pPr>
      <w:r w:rsidRPr="00EB455C">
        <w:rPr>
          <w:rFonts w:asciiTheme="minorHAnsi" w:hAnsiTheme="minorHAnsi"/>
        </w:rPr>
        <w:t xml:space="preserve">Odběratel se zavazuje chránit majetek dodavatele </w:t>
      </w:r>
      <w:r w:rsidR="00CA63F3">
        <w:rPr>
          <w:rFonts w:asciiTheme="minorHAnsi" w:hAnsiTheme="minorHAnsi"/>
        </w:rPr>
        <w:t>–</w:t>
      </w:r>
      <w:r w:rsidRPr="00EB455C">
        <w:rPr>
          <w:rFonts w:asciiTheme="minorHAnsi" w:hAnsiTheme="minorHAnsi"/>
        </w:rPr>
        <w:t xml:space="preserve"> veřejnou</w:t>
      </w:r>
      <w:r w:rsidR="00CA63F3">
        <w:rPr>
          <w:rFonts w:asciiTheme="minorHAnsi" w:hAnsiTheme="minorHAnsi"/>
        </w:rPr>
        <w:t xml:space="preserve"> </w:t>
      </w:r>
      <w:r w:rsidRPr="00EB455C">
        <w:rPr>
          <w:rFonts w:asciiTheme="minorHAnsi" w:hAnsiTheme="minorHAnsi"/>
        </w:rPr>
        <w:t xml:space="preserve">část kanalizační přípojky, včetně kontrolní šachty, a její součásti, které jsou umístěny na pozemku odběratele </w:t>
      </w:r>
      <w:r w:rsidR="003A3982">
        <w:rPr>
          <w:rFonts w:asciiTheme="minorHAnsi" w:hAnsiTheme="minorHAnsi"/>
        </w:rPr>
        <w:t>–</w:t>
      </w:r>
      <w:r w:rsidRPr="00EB455C">
        <w:rPr>
          <w:rFonts w:asciiTheme="minorHAnsi" w:hAnsiTheme="minorHAnsi"/>
        </w:rPr>
        <w:t xml:space="preserve"> před</w:t>
      </w:r>
      <w:r w:rsidR="003A3982">
        <w:rPr>
          <w:rFonts w:asciiTheme="minorHAnsi" w:hAnsiTheme="minorHAnsi"/>
        </w:rPr>
        <w:t xml:space="preserve"> </w:t>
      </w:r>
      <w:r w:rsidRPr="00EB455C">
        <w:rPr>
          <w:rFonts w:asciiTheme="minorHAnsi" w:hAnsiTheme="minorHAnsi"/>
        </w:rPr>
        <w:t>poškozením, zneužitím, zničením nebo zcizením.</w:t>
      </w:r>
    </w:p>
    <w:p w14:paraId="36A0A15F" w14:textId="77777777" w:rsidR="001E35F9" w:rsidRPr="00EB455C" w:rsidRDefault="001E35F9" w:rsidP="001E35F9">
      <w:pPr>
        <w:pStyle w:val="Styl1"/>
        <w:numPr>
          <w:ilvl w:val="0"/>
          <w:numId w:val="14"/>
        </w:numPr>
        <w:spacing w:before="60"/>
        <w:jc w:val="both"/>
        <w:rPr>
          <w:rFonts w:asciiTheme="minorHAnsi" w:hAnsiTheme="minorHAnsi"/>
        </w:rPr>
      </w:pPr>
      <w:r w:rsidRPr="00EB455C">
        <w:rPr>
          <w:rFonts w:asciiTheme="minorHAnsi" w:hAnsiTheme="minorHAnsi"/>
        </w:rPr>
        <w:t>Odběratel se zavazuje uhradit dodavateli případnou škodu vzniklou v důsledku porušení jeho povinností či závazků vyplývajících z této smlouvy.</w:t>
      </w:r>
    </w:p>
    <w:p w14:paraId="4B5B9274" w14:textId="77777777" w:rsidR="001E35F9" w:rsidRPr="00EB455C" w:rsidRDefault="001E35F9" w:rsidP="001E35F9">
      <w:pPr>
        <w:pStyle w:val="Zkladntext"/>
        <w:rPr>
          <w:rFonts w:asciiTheme="minorHAnsi" w:hAnsiTheme="minorHAnsi"/>
          <w:sz w:val="22"/>
          <w:szCs w:val="22"/>
        </w:rPr>
      </w:pPr>
    </w:p>
    <w:p w14:paraId="130E36EC" w14:textId="77777777" w:rsidR="001E35F9" w:rsidRPr="00EB455C" w:rsidRDefault="001E35F9" w:rsidP="001E35F9">
      <w:pPr>
        <w:jc w:val="center"/>
        <w:rPr>
          <w:rFonts w:asciiTheme="minorHAnsi" w:hAnsiTheme="minorHAnsi"/>
          <w:b/>
          <w:sz w:val="22"/>
          <w:szCs w:val="22"/>
          <w:lang w:val="cs-CZ"/>
        </w:rPr>
      </w:pPr>
      <w:r w:rsidRPr="00EB455C">
        <w:rPr>
          <w:rFonts w:asciiTheme="minorHAnsi" w:hAnsiTheme="minorHAnsi"/>
          <w:b/>
          <w:sz w:val="22"/>
          <w:szCs w:val="22"/>
          <w:lang w:val="cs-CZ"/>
        </w:rPr>
        <w:t>Článek VI.</w:t>
      </w:r>
    </w:p>
    <w:p w14:paraId="235DB9DA" w14:textId="77777777" w:rsidR="001E35F9" w:rsidRPr="00EB455C" w:rsidRDefault="001E35F9" w:rsidP="001E35F9">
      <w:pPr>
        <w:pStyle w:val="Zkladntext"/>
        <w:spacing w:after="120"/>
        <w:jc w:val="center"/>
        <w:rPr>
          <w:rFonts w:asciiTheme="minorHAnsi" w:hAnsiTheme="minorHAnsi"/>
          <w:b/>
          <w:sz w:val="22"/>
          <w:szCs w:val="22"/>
        </w:rPr>
      </w:pPr>
      <w:r w:rsidRPr="00EB455C">
        <w:rPr>
          <w:rFonts w:asciiTheme="minorHAnsi" w:hAnsiTheme="minorHAnsi"/>
          <w:b/>
          <w:sz w:val="22"/>
          <w:szCs w:val="22"/>
        </w:rPr>
        <w:t>Povinnosti dodavatele</w:t>
      </w:r>
    </w:p>
    <w:p w14:paraId="5DAFA9EC" w14:textId="77777777" w:rsidR="001E35F9" w:rsidRPr="00EB455C" w:rsidRDefault="001E35F9" w:rsidP="001E35F9">
      <w:pPr>
        <w:pStyle w:val="Styl1"/>
        <w:jc w:val="both"/>
        <w:rPr>
          <w:rFonts w:asciiTheme="minorHAnsi" w:hAnsiTheme="minorHAnsi"/>
        </w:rPr>
      </w:pPr>
      <w:r w:rsidRPr="00EB455C">
        <w:rPr>
          <w:rFonts w:asciiTheme="minorHAnsi" w:hAnsiTheme="minorHAnsi"/>
        </w:rPr>
        <w:t xml:space="preserve">Dodavatel zajistí provoz kanalizace, přičemž provozovatel kanalizace zejména: </w:t>
      </w:r>
    </w:p>
    <w:p w14:paraId="3716B8BF" w14:textId="77777777" w:rsidR="001E35F9" w:rsidRPr="00387152" w:rsidRDefault="001E35F9" w:rsidP="001E35F9">
      <w:pPr>
        <w:pStyle w:val="Styl1"/>
        <w:numPr>
          <w:ilvl w:val="0"/>
          <w:numId w:val="11"/>
        </w:numPr>
        <w:jc w:val="both"/>
        <w:rPr>
          <w:rFonts w:asciiTheme="minorHAnsi" w:hAnsiTheme="minorHAnsi"/>
        </w:rPr>
      </w:pPr>
      <w:r w:rsidRPr="00387152">
        <w:rPr>
          <w:rFonts w:asciiTheme="minorHAnsi" w:hAnsiTheme="minorHAnsi"/>
        </w:rPr>
        <w:t>odstraní případné poruchy do 24 hodin od jejich ohlášení</w:t>
      </w:r>
      <w:r w:rsidR="00584E27" w:rsidRPr="00387152">
        <w:rPr>
          <w:rFonts w:asciiTheme="minorHAnsi" w:hAnsiTheme="minorHAnsi"/>
        </w:rPr>
        <w:t>,</w:t>
      </w:r>
    </w:p>
    <w:p w14:paraId="7DBA5472" w14:textId="7282A067" w:rsidR="001E35F9" w:rsidRPr="00387152" w:rsidRDefault="00387152" w:rsidP="001E35F9">
      <w:pPr>
        <w:pStyle w:val="Styl1"/>
        <w:numPr>
          <w:ilvl w:val="0"/>
          <w:numId w:val="11"/>
        </w:numPr>
        <w:spacing w:after="120"/>
        <w:ind w:left="1071" w:hanging="357"/>
        <w:jc w:val="both"/>
        <w:rPr>
          <w:rFonts w:asciiTheme="minorHAnsi" w:hAnsiTheme="minorHAnsi"/>
        </w:rPr>
      </w:pPr>
      <w:r w:rsidRPr="00387152">
        <w:rPr>
          <w:rFonts w:asciiTheme="minorHAnsi" w:hAnsiTheme="minorHAnsi"/>
        </w:rPr>
        <w:t>zajistní provedení</w:t>
      </w:r>
      <w:r w:rsidR="001E35F9" w:rsidRPr="00387152">
        <w:rPr>
          <w:rFonts w:asciiTheme="minorHAnsi" w:hAnsiTheme="minorHAnsi"/>
        </w:rPr>
        <w:t xml:space="preserve"> 1x ročně kontrol</w:t>
      </w:r>
      <w:r>
        <w:rPr>
          <w:rFonts w:asciiTheme="minorHAnsi" w:hAnsiTheme="minorHAnsi"/>
        </w:rPr>
        <w:t>y</w:t>
      </w:r>
      <w:r w:rsidR="001E35F9" w:rsidRPr="00387152">
        <w:rPr>
          <w:rFonts w:asciiTheme="minorHAnsi" w:hAnsiTheme="minorHAnsi"/>
        </w:rPr>
        <w:t xml:space="preserve"> a čištění kanalizační přípojky.</w:t>
      </w:r>
    </w:p>
    <w:p w14:paraId="70468A2E" w14:textId="77777777" w:rsidR="001E35F9" w:rsidRPr="00CA63F3" w:rsidRDefault="001E35F9" w:rsidP="00CA63F3">
      <w:pPr>
        <w:pStyle w:val="Zkladntext"/>
        <w:rPr>
          <w:rFonts w:asciiTheme="minorHAnsi" w:hAnsiTheme="minorHAnsi"/>
          <w:sz w:val="22"/>
          <w:szCs w:val="22"/>
        </w:rPr>
      </w:pPr>
    </w:p>
    <w:p w14:paraId="5D2FEEC9" w14:textId="77777777" w:rsidR="001E35F9" w:rsidRPr="00EB455C" w:rsidRDefault="001E35F9" w:rsidP="001E35F9">
      <w:pPr>
        <w:jc w:val="center"/>
        <w:rPr>
          <w:rFonts w:asciiTheme="minorHAnsi" w:hAnsiTheme="minorHAnsi"/>
          <w:b/>
          <w:sz w:val="22"/>
          <w:szCs w:val="22"/>
          <w:lang w:val="cs-CZ"/>
        </w:rPr>
      </w:pPr>
      <w:r w:rsidRPr="00EB455C">
        <w:rPr>
          <w:rFonts w:asciiTheme="minorHAnsi" w:hAnsiTheme="minorHAnsi"/>
          <w:b/>
          <w:sz w:val="22"/>
          <w:szCs w:val="22"/>
          <w:lang w:val="cs-CZ"/>
        </w:rPr>
        <w:t>Článek VII.</w:t>
      </w:r>
    </w:p>
    <w:p w14:paraId="12E87A67" w14:textId="77777777" w:rsidR="001E35F9" w:rsidRPr="00EB455C" w:rsidRDefault="001E35F9" w:rsidP="001E35F9">
      <w:pPr>
        <w:pStyle w:val="Zkladntext"/>
        <w:spacing w:after="120"/>
        <w:jc w:val="center"/>
        <w:rPr>
          <w:rFonts w:asciiTheme="minorHAnsi" w:hAnsiTheme="minorHAnsi"/>
          <w:b/>
          <w:sz w:val="22"/>
          <w:szCs w:val="22"/>
        </w:rPr>
      </w:pPr>
      <w:r w:rsidRPr="00EB455C">
        <w:rPr>
          <w:rFonts w:asciiTheme="minorHAnsi" w:hAnsiTheme="minorHAnsi"/>
          <w:b/>
          <w:sz w:val="22"/>
          <w:szCs w:val="22"/>
        </w:rPr>
        <w:t>Základní ustanovení k odvádění odpadních vod</w:t>
      </w:r>
    </w:p>
    <w:p w14:paraId="7BAC6BAD" w14:textId="77777777" w:rsidR="001E35F9" w:rsidRPr="00EB455C" w:rsidRDefault="001E35F9" w:rsidP="001E35F9">
      <w:pPr>
        <w:pStyle w:val="Styl1"/>
        <w:numPr>
          <w:ilvl w:val="0"/>
          <w:numId w:val="15"/>
        </w:numPr>
        <w:spacing w:before="60"/>
        <w:jc w:val="both"/>
        <w:rPr>
          <w:rFonts w:asciiTheme="minorHAnsi" w:hAnsiTheme="minorHAnsi"/>
        </w:rPr>
      </w:pPr>
      <w:r w:rsidRPr="00EB455C">
        <w:rPr>
          <w:rFonts w:asciiTheme="minorHAnsi" w:hAnsiTheme="minorHAnsi"/>
        </w:rPr>
        <w:t>Dodavatel se zavazuje, že za podmínek sjednaných touto smlouvou a vyplývajících z platných právních předpisů zajistí pro odběratele odvádění odpadních vod vznikajících při užívání odběrného místa.</w:t>
      </w:r>
    </w:p>
    <w:p w14:paraId="20ABB6C6" w14:textId="77777777" w:rsidR="001E35F9" w:rsidRPr="00EB455C" w:rsidRDefault="001E35F9" w:rsidP="001E35F9">
      <w:pPr>
        <w:pStyle w:val="Styl1"/>
        <w:numPr>
          <w:ilvl w:val="0"/>
          <w:numId w:val="15"/>
        </w:numPr>
        <w:spacing w:before="60"/>
        <w:jc w:val="both"/>
        <w:rPr>
          <w:rFonts w:asciiTheme="minorHAnsi" w:hAnsiTheme="minorHAnsi"/>
        </w:rPr>
      </w:pPr>
      <w:r w:rsidRPr="00EB455C">
        <w:rPr>
          <w:rFonts w:asciiTheme="minorHAnsi" w:hAnsiTheme="minorHAnsi"/>
        </w:rPr>
        <w:t>Odběratel se zavazuje odpadní vody vznikající při užívání odběrného místa do kanalizace vypouštět a při odvádění odpadních vod zajišťovaného dodavatelem se řídit touto smlouvou, pokyny dodavatele a platnými právními předpisy.</w:t>
      </w:r>
    </w:p>
    <w:p w14:paraId="768F8532" w14:textId="77777777" w:rsidR="001E35F9" w:rsidRPr="00EB455C" w:rsidRDefault="001E35F9" w:rsidP="001E35F9">
      <w:pPr>
        <w:pStyle w:val="Odstavecseseznamem"/>
        <w:ind w:left="360"/>
        <w:jc w:val="center"/>
        <w:rPr>
          <w:rFonts w:asciiTheme="minorHAnsi" w:hAnsiTheme="minorHAnsi"/>
          <w:b/>
          <w:sz w:val="22"/>
          <w:szCs w:val="22"/>
          <w:lang w:val="cs-CZ"/>
        </w:rPr>
      </w:pPr>
    </w:p>
    <w:p w14:paraId="7AF5C300" w14:textId="77777777" w:rsidR="001E35F9" w:rsidRPr="00EB455C" w:rsidRDefault="001E35F9" w:rsidP="001E35F9">
      <w:pPr>
        <w:pStyle w:val="Odstavecseseznamem"/>
        <w:ind w:left="360"/>
        <w:jc w:val="center"/>
        <w:rPr>
          <w:rFonts w:asciiTheme="minorHAnsi" w:hAnsiTheme="minorHAnsi"/>
          <w:b/>
          <w:sz w:val="22"/>
          <w:szCs w:val="22"/>
          <w:lang w:val="cs-CZ"/>
        </w:rPr>
      </w:pPr>
      <w:r w:rsidRPr="00EB455C">
        <w:rPr>
          <w:rFonts w:asciiTheme="minorHAnsi" w:hAnsiTheme="minorHAnsi"/>
          <w:b/>
          <w:sz w:val="22"/>
          <w:szCs w:val="22"/>
          <w:lang w:val="cs-CZ"/>
        </w:rPr>
        <w:t>Článek VIII.</w:t>
      </w:r>
    </w:p>
    <w:p w14:paraId="4146D04F" w14:textId="77777777" w:rsidR="001E35F9" w:rsidRPr="00EB455C" w:rsidRDefault="001E35F9" w:rsidP="001E35F9">
      <w:pPr>
        <w:pStyle w:val="Odstavecseseznamem"/>
        <w:spacing w:after="120"/>
        <w:ind w:left="357"/>
        <w:contextualSpacing w:val="0"/>
        <w:jc w:val="center"/>
        <w:rPr>
          <w:rFonts w:asciiTheme="minorHAnsi" w:hAnsiTheme="minorHAnsi"/>
          <w:b/>
          <w:sz w:val="22"/>
          <w:szCs w:val="22"/>
          <w:lang w:val="cs-CZ"/>
        </w:rPr>
      </w:pPr>
      <w:r w:rsidRPr="00EB455C">
        <w:rPr>
          <w:rFonts w:asciiTheme="minorHAnsi" w:hAnsiTheme="minorHAnsi"/>
          <w:b/>
          <w:sz w:val="22"/>
          <w:szCs w:val="22"/>
          <w:lang w:val="cs-CZ"/>
        </w:rPr>
        <w:t>Podmínky odvádění odpadních vod</w:t>
      </w:r>
    </w:p>
    <w:p w14:paraId="54B24389" w14:textId="77777777" w:rsidR="001E35F9" w:rsidRPr="00EB455C" w:rsidRDefault="001E35F9" w:rsidP="001E35F9">
      <w:pPr>
        <w:pStyle w:val="Styl1"/>
        <w:numPr>
          <w:ilvl w:val="0"/>
          <w:numId w:val="16"/>
        </w:numPr>
        <w:spacing w:before="60"/>
        <w:jc w:val="both"/>
        <w:rPr>
          <w:rFonts w:asciiTheme="minorHAnsi" w:hAnsiTheme="minorHAnsi"/>
        </w:rPr>
      </w:pPr>
      <w:r w:rsidRPr="00EB455C">
        <w:rPr>
          <w:rFonts w:asciiTheme="minorHAnsi" w:hAnsiTheme="minorHAnsi"/>
        </w:rPr>
        <w:t>Povinnost odvedení odpadních vod z odběrného místa je splněna okamžikem vtoku odpadních vod z kanalizační přípojky odběrného místa do kanalizace.</w:t>
      </w:r>
    </w:p>
    <w:p w14:paraId="55D5BAA1" w14:textId="77777777" w:rsidR="001E35F9" w:rsidRPr="00EB455C" w:rsidRDefault="001E35F9" w:rsidP="001E35F9">
      <w:pPr>
        <w:pStyle w:val="Styl1"/>
        <w:numPr>
          <w:ilvl w:val="0"/>
          <w:numId w:val="16"/>
        </w:numPr>
        <w:spacing w:before="60"/>
        <w:jc w:val="both"/>
        <w:rPr>
          <w:rFonts w:asciiTheme="minorHAnsi" w:hAnsiTheme="minorHAnsi"/>
        </w:rPr>
      </w:pPr>
      <w:r w:rsidRPr="00EB455C">
        <w:rPr>
          <w:rFonts w:asciiTheme="minorHAnsi" w:hAnsiTheme="minorHAnsi"/>
        </w:rPr>
        <w:t>Odběratel prohlašuje, že je seznámen s podmínkami a pravidly užívání a obsluhy kanalizační přípojky pro odběrné místo.</w:t>
      </w:r>
    </w:p>
    <w:p w14:paraId="0365A6DB" w14:textId="77777777" w:rsidR="001E35F9" w:rsidRPr="00EB455C" w:rsidRDefault="001E35F9" w:rsidP="001E35F9">
      <w:pPr>
        <w:pStyle w:val="Styl1"/>
        <w:numPr>
          <w:ilvl w:val="0"/>
          <w:numId w:val="16"/>
        </w:numPr>
        <w:spacing w:before="60"/>
        <w:jc w:val="both"/>
        <w:rPr>
          <w:rFonts w:asciiTheme="minorHAnsi" w:hAnsiTheme="minorHAnsi"/>
        </w:rPr>
      </w:pPr>
      <w:r w:rsidRPr="00EB455C">
        <w:rPr>
          <w:rFonts w:asciiTheme="minorHAnsi" w:hAnsiTheme="minorHAnsi"/>
        </w:rPr>
        <w:t>Odběratel prohlašuje, že kanalizační přípojka ve vlastnictví odběratele, tj. z odběrného místa do kanalizačního řadu (ke kanalizační šachtě) je vybudována jako vodotěsná a v době uzavření této smlouvy je bez závad.</w:t>
      </w:r>
    </w:p>
    <w:p w14:paraId="6DBED667" w14:textId="77777777" w:rsidR="001E35F9" w:rsidRPr="00EB455C" w:rsidRDefault="001E35F9" w:rsidP="001E35F9">
      <w:pPr>
        <w:pStyle w:val="Styl1"/>
        <w:numPr>
          <w:ilvl w:val="0"/>
          <w:numId w:val="16"/>
        </w:numPr>
        <w:spacing w:before="60"/>
        <w:jc w:val="both"/>
        <w:rPr>
          <w:rFonts w:asciiTheme="minorHAnsi" w:hAnsiTheme="minorHAnsi"/>
        </w:rPr>
      </w:pPr>
      <w:r w:rsidRPr="00EB455C">
        <w:rPr>
          <w:rFonts w:asciiTheme="minorHAnsi" w:hAnsiTheme="minorHAnsi"/>
        </w:rPr>
        <w:t>Přípustná míra znečištění odpadních vod, vznikajících v souvislosti s užíváním domu a odváděných do kanalizace kanalizační přípojkou, musí odpovídat platným právním předpisům a platnému kanalizačnímu řádu.</w:t>
      </w:r>
    </w:p>
    <w:p w14:paraId="4D342C1F" w14:textId="77777777" w:rsidR="004F3655" w:rsidRPr="003A3982" w:rsidRDefault="004F3655" w:rsidP="003544E0">
      <w:pPr>
        <w:pStyle w:val="Styl1"/>
        <w:numPr>
          <w:ilvl w:val="0"/>
          <w:numId w:val="16"/>
        </w:numPr>
        <w:suppressLineNumbers/>
        <w:spacing w:before="60" w:after="120"/>
        <w:jc w:val="both"/>
        <w:rPr>
          <w:rFonts w:asciiTheme="minorHAnsi" w:hAnsiTheme="minorHAnsi"/>
        </w:rPr>
      </w:pPr>
      <w:r w:rsidRPr="003A3982">
        <w:rPr>
          <w:rFonts w:asciiTheme="minorHAnsi" w:hAnsiTheme="minorHAnsi"/>
        </w:rPr>
        <w:t>Smluvní strany se dohodly, že množství odpadních vod, vznikajících v souvislosti s užíváním domu a odváděných do kanalizace kanaliza</w:t>
      </w:r>
      <w:r w:rsidR="001E35F9" w:rsidRPr="003A3982">
        <w:rPr>
          <w:rFonts w:asciiTheme="minorHAnsi" w:hAnsiTheme="minorHAnsi"/>
        </w:rPr>
        <w:t xml:space="preserve">ční přípojkou, bude zjišťováno </w:t>
      </w:r>
      <w:r w:rsidRPr="003A3982">
        <w:rPr>
          <w:rFonts w:asciiTheme="minorHAnsi" w:hAnsiTheme="minorHAnsi"/>
        </w:rPr>
        <w:t xml:space="preserve">podle </w:t>
      </w:r>
      <w:r w:rsidR="00CA63F3" w:rsidRPr="003A3982">
        <w:rPr>
          <w:rFonts w:asciiTheme="minorHAnsi" w:hAnsiTheme="minorHAnsi"/>
        </w:rPr>
        <w:t xml:space="preserve">množství odebrané </w:t>
      </w:r>
      <w:r w:rsidR="00CA63F3" w:rsidRPr="003A3982">
        <w:rPr>
          <w:rFonts w:asciiTheme="minorHAnsi" w:hAnsiTheme="minorHAnsi"/>
        </w:rPr>
        <w:lastRenderedPageBreak/>
        <w:t xml:space="preserve">pitné vody zjištěné hodnotou odečtu </w:t>
      </w:r>
      <w:r w:rsidR="003A3982" w:rsidRPr="003A3982">
        <w:rPr>
          <w:rFonts w:asciiTheme="minorHAnsi" w:hAnsiTheme="minorHAnsi"/>
        </w:rPr>
        <w:t>osazeného vodoměru</w:t>
      </w:r>
      <w:r w:rsidR="003A3982">
        <w:rPr>
          <w:rFonts w:asciiTheme="minorHAnsi" w:hAnsiTheme="minorHAnsi"/>
        </w:rPr>
        <w:t xml:space="preserve"> na vodovodní přípojce</w:t>
      </w:r>
      <w:r w:rsidR="00D312AE" w:rsidRPr="003A3982">
        <w:rPr>
          <w:rFonts w:asciiTheme="minorHAnsi" w:hAnsiTheme="minorHAnsi"/>
          <w:color w:val="000000"/>
        </w:rPr>
        <w:t>.</w:t>
      </w:r>
      <w:r w:rsidR="003A3982" w:rsidRPr="003A3982">
        <w:rPr>
          <w:rFonts w:asciiTheme="minorHAnsi" w:hAnsiTheme="minorHAnsi"/>
          <w:color w:val="000000"/>
        </w:rPr>
        <w:t xml:space="preserve"> </w:t>
      </w:r>
      <w:r w:rsidRPr="003A3982">
        <w:rPr>
          <w:rFonts w:asciiTheme="minorHAnsi" w:hAnsiTheme="minorHAnsi"/>
        </w:rPr>
        <w:t>Takto zjištěné množství odpadních vod je podkladem pro vyúčtování stočného.</w:t>
      </w:r>
    </w:p>
    <w:p w14:paraId="658D8118" w14:textId="77777777" w:rsidR="0059439B" w:rsidRPr="00EB455C" w:rsidRDefault="004F3655" w:rsidP="006379F7">
      <w:pPr>
        <w:pStyle w:val="Styl1"/>
        <w:numPr>
          <w:ilvl w:val="0"/>
          <w:numId w:val="16"/>
        </w:numPr>
        <w:spacing w:before="60"/>
        <w:jc w:val="both"/>
        <w:rPr>
          <w:rFonts w:asciiTheme="minorHAnsi" w:hAnsiTheme="minorHAnsi"/>
        </w:rPr>
      </w:pPr>
      <w:r w:rsidRPr="00EB455C">
        <w:rPr>
          <w:rFonts w:asciiTheme="minorHAnsi" w:hAnsiTheme="minorHAnsi"/>
        </w:rPr>
        <w:t>Smluvní strany se dohodly, že odběratel nebude uplatňovat snížení množství odváděných odpadních vod z důvodu využití vody bez vypuštění do kanalizace ve smyslu § 19 odst. 7) zákona č. 274/2001 Sb., o vodovodech a kanalizacích pro veřejnou potřebu a o změně některých zákonů (zákon o vodovodech a kanalizacích), ve znění pozdějších předpisů.</w:t>
      </w:r>
    </w:p>
    <w:p w14:paraId="009E5BC6" w14:textId="77777777" w:rsidR="00077FC6" w:rsidRPr="00EB455C" w:rsidRDefault="00411BBA" w:rsidP="006379F7">
      <w:pPr>
        <w:pStyle w:val="Styl1"/>
        <w:numPr>
          <w:ilvl w:val="0"/>
          <w:numId w:val="16"/>
        </w:numPr>
        <w:spacing w:before="60"/>
        <w:jc w:val="both"/>
        <w:rPr>
          <w:rFonts w:asciiTheme="minorHAnsi" w:hAnsiTheme="minorHAnsi"/>
        </w:rPr>
      </w:pPr>
      <w:r w:rsidRPr="00EB455C">
        <w:rPr>
          <w:rFonts w:asciiTheme="minorHAnsi" w:hAnsiTheme="minorHAnsi"/>
        </w:rPr>
        <w:t xml:space="preserve">Dodavatel má právo prověřit odkanalizování objektu do kanalizace. </w:t>
      </w:r>
      <w:r w:rsidR="0059439B" w:rsidRPr="00EB455C">
        <w:rPr>
          <w:rFonts w:asciiTheme="minorHAnsi" w:hAnsiTheme="minorHAnsi"/>
        </w:rPr>
        <w:t>Odběratel je povinen strpět odběr kontrolního vzorku pro posouzení složení vypouštěných odpadních vod.</w:t>
      </w:r>
    </w:p>
    <w:p w14:paraId="56337D8A" w14:textId="77777777" w:rsidR="00180DE5" w:rsidRPr="00EB455C" w:rsidRDefault="00077FC6" w:rsidP="006379F7">
      <w:pPr>
        <w:pStyle w:val="Styl1"/>
        <w:numPr>
          <w:ilvl w:val="0"/>
          <w:numId w:val="16"/>
        </w:numPr>
        <w:spacing w:before="60"/>
        <w:jc w:val="both"/>
        <w:rPr>
          <w:rFonts w:asciiTheme="minorHAnsi" w:hAnsiTheme="minorHAnsi"/>
        </w:rPr>
      </w:pPr>
      <w:r w:rsidRPr="00EB455C">
        <w:rPr>
          <w:rFonts w:asciiTheme="minorHAnsi" w:hAnsiTheme="minorHAnsi"/>
        </w:rPr>
        <w:t>V</w:t>
      </w:r>
      <w:r w:rsidR="0059439B" w:rsidRPr="00EB455C">
        <w:rPr>
          <w:rFonts w:asciiTheme="minorHAnsi" w:hAnsiTheme="minorHAnsi"/>
        </w:rPr>
        <w:t> případě odůvodněných pochybností o kvalitě vypouštěných odpadních vod je odběratel povinen prokázat kvalitu odpadních vod vypouštěných ze své nemovitosti chemicko-biologickým rozborem</w:t>
      </w:r>
      <w:r w:rsidR="00180DE5" w:rsidRPr="00EB455C">
        <w:rPr>
          <w:rFonts w:asciiTheme="minorHAnsi" w:hAnsiTheme="minorHAnsi"/>
        </w:rPr>
        <w:t>.</w:t>
      </w:r>
    </w:p>
    <w:p w14:paraId="10640355" w14:textId="77777777" w:rsidR="00180DE5" w:rsidRPr="00EB455C" w:rsidRDefault="00180DE5" w:rsidP="006379F7">
      <w:pPr>
        <w:pStyle w:val="Styl1"/>
        <w:numPr>
          <w:ilvl w:val="0"/>
          <w:numId w:val="16"/>
        </w:numPr>
        <w:spacing w:before="60"/>
        <w:jc w:val="both"/>
        <w:rPr>
          <w:rFonts w:asciiTheme="minorHAnsi" w:hAnsiTheme="minorHAnsi"/>
        </w:rPr>
      </w:pPr>
      <w:r w:rsidRPr="00EB455C">
        <w:rPr>
          <w:rFonts w:asciiTheme="minorHAnsi" w:hAnsiTheme="minorHAnsi"/>
        </w:rPr>
        <w:t>Ú</w:t>
      </w:r>
      <w:r w:rsidR="0059439B" w:rsidRPr="00EB455C">
        <w:rPr>
          <w:rFonts w:asciiTheme="minorHAnsi" w:hAnsiTheme="minorHAnsi"/>
        </w:rPr>
        <w:t xml:space="preserve">držbu, opravy a revize kanalizační přípojky </w:t>
      </w:r>
      <w:r w:rsidR="006A1FF5" w:rsidRPr="00EB455C">
        <w:rPr>
          <w:rFonts w:asciiTheme="minorHAnsi" w:hAnsiTheme="minorHAnsi"/>
        </w:rPr>
        <w:t>a jejích</w:t>
      </w:r>
      <w:r w:rsidR="0059439B" w:rsidRPr="00EB455C">
        <w:rPr>
          <w:rFonts w:asciiTheme="minorHAnsi" w:hAnsiTheme="minorHAnsi"/>
        </w:rPr>
        <w:t xml:space="preserve"> jednotlivých prvků je oprávněna provádět pouze k tomu odborně způsobilá osoba</w:t>
      </w:r>
      <w:r w:rsidRPr="00EB455C">
        <w:rPr>
          <w:rFonts w:asciiTheme="minorHAnsi" w:hAnsiTheme="minorHAnsi"/>
        </w:rPr>
        <w:t>.</w:t>
      </w:r>
    </w:p>
    <w:p w14:paraId="67E09DE8" w14:textId="77777777" w:rsidR="00BF7444" w:rsidRPr="00584E27" w:rsidRDefault="00BF7444" w:rsidP="00BF7444">
      <w:pPr>
        <w:pStyle w:val="Styl1"/>
        <w:numPr>
          <w:ilvl w:val="0"/>
          <w:numId w:val="16"/>
        </w:numPr>
        <w:spacing w:before="60"/>
        <w:jc w:val="both"/>
        <w:rPr>
          <w:rFonts w:asciiTheme="minorHAnsi" w:hAnsiTheme="minorHAnsi"/>
          <w:highlight w:val="yellow"/>
        </w:rPr>
      </w:pPr>
      <w:r w:rsidRPr="00584E27">
        <w:rPr>
          <w:rFonts w:asciiTheme="minorHAnsi" w:hAnsiTheme="minorHAnsi"/>
          <w:highlight w:val="yellow"/>
        </w:rPr>
        <w:t>V případě poruchy přípojky nebo jiných zjištěných závad je nutno bezodkladně kontaktovat dodavatele na tel. č.:</w:t>
      </w:r>
      <w:r w:rsidR="000C72F1" w:rsidRPr="00584E27">
        <w:rPr>
          <w:highlight w:val="yellow"/>
        </w:rPr>
        <w:t xml:space="preserve"> </w:t>
      </w:r>
      <w:proofErr w:type="spellStart"/>
      <w:r w:rsidR="00555B5F" w:rsidRPr="00584E27">
        <w:rPr>
          <w:highlight w:val="yellow"/>
        </w:rPr>
        <w:t>xxxxxxx</w:t>
      </w:r>
      <w:proofErr w:type="spellEnd"/>
      <w:r w:rsidR="000C72F1" w:rsidRPr="00584E27">
        <w:rPr>
          <w:highlight w:val="yellow"/>
        </w:rPr>
        <w:t xml:space="preserve"> </w:t>
      </w:r>
      <w:r w:rsidRPr="00584E27">
        <w:rPr>
          <w:rFonts w:asciiTheme="minorHAnsi" w:hAnsiTheme="minorHAnsi"/>
          <w:highlight w:val="yellow"/>
        </w:rPr>
        <w:t>(</w:t>
      </w:r>
      <w:r w:rsidR="000C72F1" w:rsidRPr="00584E27">
        <w:rPr>
          <w:rFonts w:asciiTheme="minorHAnsi" w:hAnsiTheme="minorHAnsi"/>
          <w:highlight w:val="yellow"/>
        </w:rPr>
        <w:t xml:space="preserve">v pracovní dobu </w:t>
      </w:r>
      <w:proofErr w:type="spellStart"/>
      <w:proofErr w:type="gramStart"/>
      <w:r w:rsidR="00555B5F" w:rsidRPr="00584E27">
        <w:rPr>
          <w:rFonts w:asciiTheme="minorHAnsi" w:hAnsiTheme="minorHAnsi"/>
          <w:highlight w:val="yellow"/>
        </w:rPr>
        <w:t>xxxxxxxxxxx</w:t>
      </w:r>
      <w:proofErr w:type="spellEnd"/>
      <w:r w:rsidR="000C72F1" w:rsidRPr="00584E27">
        <w:rPr>
          <w:rFonts w:asciiTheme="minorHAnsi" w:hAnsiTheme="minorHAnsi"/>
          <w:highlight w:val="yellow"/>
        </w:rPr>
        <w:t xml:space="preserve"> </w:t>
      </w:r>
      <w:r w:rsidRPr="00584E27">
        <w:rPr>
          <w:rFonts w:asciiTheme="minorHAnsi" w:hAnsiTheme="minorHAnsi"/>
          <w:highlight w:val="yellow"/>
        </w:rPr>
        <w:t>)</w:t>
      </w:r>
      <w:proofErr w:type="gramEnd"/>
      <w:r w:rsidRPr="00584E27">
        <w:rPr>
          <w:rFonts w:asciiTheme="minorHAnsi" w:hAnsiTheme="minorHAnsi"/>
          <w:highlight w:val="yellow"/>
        </w:rPr>
        <w:t xml:space="preserve">, mimo pracovní dobu na tel. č. </w:t>
      </w:r>
      <w:proofErr w:type="spellStart"/>
      <w:r w:rsidR="00555B5F" w:rsidRPr="00584E27">
        <w:rPr>
          <w:rFonts w:asciiTheme="minorHAnsi" w:hAnsiTheme="minorHAnsi"/>
          <w:highlight w:val="yellow"/>
        </w:rPr>
        <w:t>xxxxxxxx</w:t>
      </w:r>
      <w:proofErr w:type="spellEnd"/>
    </w:p>
    <w:p w14:paraId="2F16B8CE" w14:textId="77777777" w:rsidR="009D4BE7" w:rsidRPr="00EB455C" w:rsidRDefault="009D4BE7" w:rsidP="006379F7">
      <w:pPr>
        <w:pStyle w:val="Styl1"/>
        <w:numPr>
          <w:ilvl w:val="0"/>
          <w:numId w:val="16"/>
        </w:numPr>
        <w:spacing w:before="60"/>
        <w:jc w:val="both"/>
        <w:rPr>
          <w:rFonts w:asciiTheme="minorHAnsi" w:hAnsiTheme="minorHAnsi"/>
        </w:rPr>
      </w:pPr>
      <w:r w:rsidRPr="00EB455C">
        <w:rPr>
          <w:rFonts w:asciiTheme="minorHAnsi" w:hAnsiTheme="minorHAnsi"/>
        </w:rPr>
        <w:t>Odběratel je povinen uhradit</w:t>
      </w:r>
      <w:r w:rsidR="0008390E" w:rsidRPr="00EB455C">
        <w:rPr>
          <w:rFonts w:asciiTheme="minorHAnsi" w:hAnsiTheme="minorHAnsi"/>
        </w:rPr>
        <w:t xml:space="preserve"> dodavateli </w:t>
      </w:r>
      <w:r w:rsidRPr="00EB455C">
        <w:rPr>
          <w:rFonts w:asciiTheme="minorHAnsi" w:hAnsiTheme="minorHAnsi"/>
        </w:rPr>
        <w:t>náklady</w:t>
      </w:r>
      <w:r w:rsidR="0008390E" w:rsidRPr="00EB455C">
        <w:rPr>
          <w:rFonts w:asciiTheme="minorHAnsi" w:hAnsiTheme="minorHAnsi"/>
        </w:rPr>
        <w:t xml:space="preserve"> spojené s opravou za každý případ vzniku poruchy, </w:t>
      </w:r>
      <w:r w:rsidRPr="00EB455C">
        <w:rPr>
          <w:rFonts w:asciiTheme="minorHAnsi" w:hAnsiTheme="minorHAnsi"/>
        </w:rPr>
        <w:t>kter</w:t>
      </w:r>
      <w:r w:rsidR="0008390E" w:rsidRPr="00EB455C">
        <w:rPr>
          <w:rFonts w:asciiTheme="minorHAnsi" w:hAnsiTheme="minorHAnsi"/>
        </w:rPr>
        <w:t>á bude způsobena vypouštěním odpadních vod do kanalizace v rozporu s podmínkami stanovenými kanalizačním řádem</w:t>
      </w:r>
      <w:r w:rsidR="0059439B" w:rsidRPr="00EB455C">
        <w:rPr>
          <w:rFonts w:asciiTheme="minorHAnsi" w:hAnsiTheme="minorHAnsi"/>
        </w:rPr>
        <w:t>, platnými právními předpisy a touto smlouvou</w:t>
      </w:r>
      <w:r w:rsidR="0020139A" w:rsidRPr="00EB455C">
        <w:rPr>
          <w:rFonts w:asciiTheme="minorHAnsi" w:hAnsiTheme="minorHAnsi"/>
        </w:rPr>
        <w:t>.</w:t>
      </w:r>
    </w:p>
    <w:p w14:paraId="15BC836A" w14:textId="77777777" w:rsidR="00FD4C64" w:rsidRPr="00EB455C" w:rsidRDefault="00FD4C64" w:rsidP="00A639DA">
      <w:pPr>
        <w:pStyle w:val="Odstavecseseznamem"/>
        <w:ind w:left="357"/>
        <w:jc w:val="both"/>
        <w:rPr>
          <w:rFonts w:asciiTheme="minorHAnsi" w:hAnsiTheme="minorHAnsi"/>
          <w:sz w:val="22"/>
          <w:szCs w:val="22"/>
          <w:lang w:val="cs-CZ"/>
        </w:rPr>
      </w:pPr>
    </w:p>
    <w:p w14:paraId="7C0A4568" w14:textId="77777777" w:rsidR="001E35F9" w:rsidRPr="00EB455C" w:rsidRDefault="001E35F9" w:rsidP="001E35F9">
      <w:pPr>
        <w:pStyle w:val="Odstavecseseznamem"/>
        <w:ind w:left="360"/>
        <w:jc w:val="center"/>
        <w:rPr>
          <w:rFonts w:asciiTheme="minorHAnsi" w:hAnsiTheme="minorHAnsi"/>
          <w:b/>
          <w:sz w:val="22"/>
          <w:szCs w:val="22"/>
          <w:lang w:val="cs-CZ"/>
        </w:rPr>
      </w:pPr>
      <w:r w:rsidRPr="00EB455C">
        <w:rPr>
          <w:rFonts w:asciiTheme="minorHAnsi" w:hAnsiTheme="minorHAnsi"/>
          <w:b/>
          <w:sz w:val="22"/>
          <w:szCs w:val="22"/>
          <w:lang w:val="cs-CZ"/>
        </w:rPr>
        <w:t>Článek IX.</w:t>
      </w:r>
    </w:p>
    <w:p w14:paraId="3115A70F" w14:textId="77777777" w:rsidR="001E35F9" w:rsidRPr="00EB455C" w:rsidRDefault="001E35F9" w:rsidP="001E35F9">
      <w:pPr>
        <w:spacing w:after="120"/>
        <w:jc w:val="center"/>
        <w:rPr>
          <w:rFonts w:asciiTheme="minorHAnsi" w:hAnsiTheme="minorHAnsi"/>
          <w:b/>
          <w:bCs/>
          <w:sz w:val="22"/>
          <w:szCs w:val="22"/>
          <w:lang w:val="cs-CZ"/>
        </w:rPr>
      </w:pPr>
      <w:r w:rsidRPr="00EB455C">
        <w:rPr>
          <w:rFonts w:asciiTheme="minorHAnsi" w:hAnsiTheme="minorHAnsi"/>
          <w:b/>
          <w:bCs/>
          <w:sz w:val="22"/>
          <w:szCs w:val="22"/>
          <w:lang w:val="cs-CZ"/>
        </w:rPr>
        <w:t>Stočné a platební podmínky</w:t>
      </w:r>
    </w:p>
    <w:p w14:paraId="26B6C317"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t xml:space="preserve">Stočné má jednosložkovou formu. </w:t>
      </w:r>
    </w:p>
    <w:p w14:paraId="4C671EA0"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t>Odběratel se zavazuje hradit dodavateli stočné ve výši vypočtené jako součin ceny za likvidaci 1 m</w:t>
      </w:r>
      <w:r w:rsidRPr="00555B5F">
        <w:rPr>
          <w:rFonts w:asciiTheme="minorHAnsi" w:hAnsiTheme="minorHAnsi"/>
          <w:vertAlign w:val="superscript"/>
        </w:rPr>
        <w:t>3</w:t>
      </w:r>
      <w:r w:rsidRPr="00EB455C">
        <w:rPr>
          <w:rFonts w:asciiTheme="minorHAnsi" w:hAnsiTheme="minorHAnsi"/>
        </w:rPr>
        <w:t xml:space="preserve"> odpadní vody (v Kč) a množství odpadní vody (v m</w:t>
      </w:r>
      <w:r w:rsidRPr="00555B5F">
        <w:rPr>
          <w:rFonts w:asciiTheme="minorHAnsi" w:hAnsiTheme="minorHAnsi"/>
          <w:vertAlign w:val="superscript"/>
        </w:rPr>
        <w:t>3</w:t>
      </w:r>
      <w:r w:rsidRPr="00EB455C">
        <w:rPr>
          <w:rFonts w:asciiTheme="minorHAnsi" w:hAnsiTheme="minorHAnsi"/>
        </w:rPr>
        <w:t>) zjištěné postupem dle Článku VII</w:t>
      </w:r>
      <w:r w:rsidR="003A3982">
        <w:rPr>
          <w:rFonts w:asciiTheme="minorHAnsi" w:hAnsiTheme="minorHAnsi"/>
        </w:rPr>
        <w:t>I</w:t>
      </w:r>
      <w:r w:rsidRPr="00EB455C">
        <w:rPr>
          <w:rFonts w:asciiTheme="minorHAnsi" w:hAnsiTheme="minorHAnsi"/>
        </w:rPr>
        <w:t xml:space="preserve">. odst. </w:t>
      </w:r>
      <w:r w:rsidR="003A3982">
        <w:rPr>
          <w:rFonts w:asciiTheme="minorHAnsi" w:hAnsiTheme="minorHAnsi"/>
        </w:rPr>
        <w:t>5</w:t>
      </w:r>
      <w:r w:rsidRPr="00EB455C">
        <w:rPr>
          <w:rFonts w:asciiTheme="minorHAnsi" w:hAnsiTheme="minorHAnsi"/>
        </w:rPr>
        <w:t xml:space="preserve"> této smlouvy. Povinnost hradit stočné vzniká odběrateli k prvnímu dni měsíce následujícího po dni, kdy bylo odběrné místo na kanalizaci napojeno.</w:t>
      </w:r>
    </w:p>
    <w:p w14:paraId="2B0EAEBA"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t>Cena za likvidaci 1 m</w:t>
      </w:r>
      <w:r w:rsidRPr="00555B5F">
        <w:rPr>
          <w:rFonts w:asciiTheme="minorHAnsi" w:hAnsiTheme="minorHAnsi"/>
          <w:vertAlign w:val="superscript"/>
        </w:rPr>
        <w:t>3</w:t>
      </w:r>
      <w:r w:rsidRPr="00EB455C">
        <w:rPr>
          <w:rFonts w:asciiTheme="minorHAnsi" w:hAnsiTheme="minorHAnsi"/>
        </w:rPr>
        <w:t xml:space="preserve"> odpadní vody bude </w:t>
      </w:r>
      <w:r w:rsidRPr="00387152">
        <w:rPr>
          <w:rFonts w:asciiTheme="minorHAnsi" w:hAnsiTheme="minorHAnsi"/>
        </w:rPr>
        <w:t xml:space="preserve">stanovena podle platných cenových předpisů na základě rozhodnutí k tomu příslušných orgánů obce </w:t>
      </w:r>
      <w:r w:rsidR="00B36278" w:rsidRPr="00387152">
        <w:rPr>
          <w:rFonts w:asciiTheme="minorHAnsi" w:hAnsiTheme="minorHAnsi"/>
        </w:rPr>
        <w:t>Dřetovice</w:t>
      </w:r>
      <w:r w:rsidRPr="00EB455C">
        <w:rPr>
          <w:rFonts w:asciiTheme="minorHAnsi" w:hAnsiTheme="minorHAnsi"/>
        </w:rPr>
        <w:t xml:space="preserve">. Způsob výpočtu ceny bude k dispozici na Obecním úřadě </w:t>
      </w:r>
      <w:r w:rsidR="00B36278">
        <w:rPr>
          <w:rFonts w:asciiTheme="minorHAnsi" w:hAnsiTheme="minorHAnsi"/>
        </w:rPr>
        <w:t>Dřetovice</w:t>
      </w:r>
      <w:r w:rsidRPr="00EB455C">
        <w:rPr>
          <w:rFonts w:asciiTheme="minorHAnsi" w:hAnsiTheme="minorHAnsi"/>
        </w:rPr>
        <w:t xml:space="preserve">.  </w:t>
      </w:r>
    </w:p>
    <w:p w14:paraId="6D51DDCC" w14:textId="77777777" w:rsidR="001E35F9" w:rsidRPr="00387152" w:rsidRDefault="001E35F9" w:rsidP="001E35F9">
      <w:pPr>
        <w:pStyle w:val="Styl1"/>
        <w:numPr>
          <w:ilvl w:val="0"/>
          <w:numId w:val="17"/>
        </w:numPr>
        <w:spacing w:before="60"/>
        <w:jc w:val="both"/>
        <w:rPr>
          <w:rFonts w:asciiTheme="minorHAnsi" w:hAnsiTheme="minorHAnsi"/>
        </w:rPr>
      </w:pPr>
      <w:r w:rsidRPr="00387152">
        <w:rPr>
          <w:rFonts w:asciiTheme="minorHAnsi" w:hAnsiTheme="minorHAnsi"/>
        </w:rPr>
        <w:t>Odběratel podpisem této smlouvy potvrzuje, že byl seznámen s cenou za likvidaci 1 m</w:t>
      </w:r>
      <w:r w:rsidRPr="00387152">
        <w:rPr>
          <w:rFonts w:asciiTheme="minorHAnsi" w:hAnsiTheme="minorHAnsi"/>
          <w:vertAlign w:val="superscript"/>
        </w:rPr>
        <w:t>3</w:t>
      </w:r>
      <w:r w:rsidRPr="00387152">
        <w:rPr>
          <w:rFonts w:asciiTheme="minorHAnsi" w:hAnsiTheme="minorHAnsi"/>
        </w:rPr>
        <w:t xml:space="preserve"> odpadní vody platnou ke dni podpisu této smlouvy. </w:t>
      </w:r>
    </w:p>
    <w:p w14:paraId="78B6DF34" w14:textId="77777777" w:rsidR="00BF7444" w:rsidRDefault="001E35F9" w:rsidP="00BF7444">
      <w:pPr>
        <w:pStyle w:val="Styl1"/>
        <w:numPr>
          <w:ilvl w:val="0"/>
          <w:numId w:val="17"/>
        </w:numPr>
        <w:spacing w:before="60"/>
        <w:jc w:val="both"/>
        <w:rPr>
          <w:rFonts w:asciiTheme="minorHAnsi" w:hAnsiTheme="minorHAnsi"/>
        </w:rPr>
      </w:pPr>
      <w:r w:rsidRPr="00BF7444">
        <w:rPr>
          <w:rFonts w:asciiTheme="minorHAnsi" w:hAnsiTheme="minorHAnsi"/>
        </w:rPr>
        <w:t>Dodavatel si vyhrazuje právo jednostranně cenu za likvidaci 1 m</w:t>
      </w:r>
      <w:r w:rsidRPr="00555B5F">
        <w:rPr>
          <w:rFonts w:asciiTheme="minorHAnsi" w:hAnsiTheme="minorHAnsi"/>
          <w:vertAlign w:val="superscript"/>
        </w:rPr>
        <w:t>3</w:t>
      </w:r>
      <w:r w:rsidRPr="00BF7444">
        <w:rPr>
          <w:rFonts w:asciiTheme="minorHAnsi" w:hAnsiTheme="minorHAnsi"/>
        </w:rPr>
        <w:t xml:space="preserve"> odpadní vody změnit v případě změn výše nákladů, na základě nichž byla cena stanovena. V tomto případě je dodavatel povinen odběratele o změně informovat (zveřejněním na úřední desce, elektronické úřední desce), přičemž způsob výpočtu ceny musí být k dispozici na Obecním úřadě </w:t>
      </w:r>
      <w:r w:rsidR="00B36278">
        <w:rPr>
          <w:rFonts w:asciiTheme="minorHAnsi" w:hAnsiTheme="minorHAnsi"/>
        </w:rPr>
        <w:t>Dřetovice</w:t>
      </w:r>
      <w:r w:rsidRPr="00BF7444">
        <w:rPr>
          <w:rFonts w:asciiTheme="minorHAnsi" w:hAnsiTheme="minorHAnsi"/>
        </w:rPr>
        <w:t>.</w:t>
      </w:r>
    </w:p>
    <w:p w14:paraId="1A9DD716" w14:textId="3B22B0B7" w:rsidR="00BF7444" w:rsidRDefault="00BF7444" w:rsidP="001E35F9">
      <w:pPr>
        <w:pStyle w:val="Styl1"/>
        <w:numPr>
          <w:ilvl w:val="0"/>
          <w:numId w:val="17"/>
        </w:numPr>
        <w:spacing w:before="60"/>
        <w:jc w:val="both"/>
        <w:rPr>
          <w:rFonts w:asciiTheme="minorHAnsi" w:hAnsiTheme="minorHAnsi"/>
        </w:rPr>
      </w:pPr>
      <w:r w:rsidRPr="00BF7444">
        <w:rPr>
          <w:rFonts w:asciiTheme="minorHAnsi" w:hAnsiTheme="minorHAnsi"/>
        </w:rPr>
        <w:t xml:space="preserve">Smluvní strany se dohodly, že odběratel bude hradit dodavateli stočné na základě </w:t>
      </w:r>
      <w:r w:rsidRPr="00387152">
        <w:rPr>
          <w:rFonts w:asciiTheme="minorHAnsi" w:hAnsiTheme="minorHAnsi"/>
          <w:b/>
          <w:bCs/>
        </w:rPr>
        <w:t>jím předloženého vyúčtování (faktury)</w:t>
      </w:r>
      <w:r w:rsidRPr="00BF7444">
        <w:rPr>
          <w:rFonts w:asciiTheme="minorHAnsi" w:hAnsiTheme="minorHAnsi"/>
        </w:rPr>
        <w:t xml:space="preserve">. Fakturace bude prováděna </w:t>
      </w:r>
      <w:r w:rsidR="00387152">
        <w:rPr>
          <w:rFonts w:asciiTheme="minorHAnsi" w:hAnsiTheme="minorHAnsi"/>
        </w:rPr>
        <w:t>1x</w:t>
      </w:r>
      <w:r w:rsidRPr="00BF7444">
        <w:rPr>
          <w:rFonts w:asciiTheme="minorHAnsi" w:hAnsiTheme="minorHAnsi"/>
        </w:rPr>
        <w:t xml:space="preserve"> za kalendářní rok (</w:t>
      </w:r>
      <w:r w:rsidR="00387152">
        <w:rPr>
          <w:rFonts w:asciiTheme="minorHAnsi" w:hAnsiTheme="minorHAnsi"/>
        </w:rPr>
        <w:t>ročně</w:t>
      </w:r>
      <w:r w:rsidRPr="00BF7444">
        <w:rPr>
          <w:rFonts w:asciiTheme="minorHAnsi" w:hAnsiTheme="minorHAnsi"/>
        </w:rPr>
        <w:t>). V případě, že množství vypouštěné odpadní vody je zjišťováno podle množství vody odebrané z vodovodu, provede dodavatel před provedením fakturace odečet odebrané vody na vodoměru podle podkladů údajů provozovatele vodovodní sítě s vyhlášením aktuální ceny.</w:t>
      </w:r>
    </w:p>
    <w:p w14:paraId="2C2A0026" w14:textId="5D9E04C1" w:rsidR="00387152" w:rsidRPr="00387152" w:rsidRDefault="00387152" w:rsidP="00387152">
      <w:pPr>
        <w:pStyle w:val="Odstavecseseznamem"/>
        <w:numPr>
          <w:ilvl w:val="0"/>
          <w:numId w:val="17"/>
        </w:numPr>
        <w:spacing w:before="60"/>
        <w:rPr>
          <w:rFonts w:asciiTheme="minorHAnsi" w:eastAsia="Calibri" w:hAnsiTheme="minorHAnsi"/>
          <w:kern w:val="0"/>
          <w:sz w:val="22"/>
          <w:szCs w:val="22"/>
          <w:lang w:val="cs-CZ" w:eastAsia="en-US"/>
        </w:rPr>
      </w:pPr>
      <w:r w:rsidRPr="00387152">
        <w:rPr>
          <w:rFonts w:asciiTheme="minorHAnsi" w:eastAsia="Calibri" w:hAnsiTheme="minorHAnsi"/>
          <w:kern w:val="0"/>
          <w:sz w:val="22"/>
          <w:szCs w:val="22"/>
          <w:lang w:val="cs-CZ" w:eastAsia="en-US"/>
        </w:rPr>
        <w:t xml:space="preserve">V případě používání vody ze studny je majitel povinen si zajistit na vlastní náklady certifikovaný, odbornou firmou nainstalovaný, a zaplombovaný vodoměr. </w:t>
      </w:r>
    </w:p>
    <w:p w14:paraId="345130F3" w14:textId="77777777" w:rsidR="001E35F9" w:rsidRPr="00BF7444" w:rsidRDefault="001E35F9" w:rsidP="001E35F9">
      <w:pPr>
        <w:pStyle w:val="Styl1"/>
        <w:numPr>
          <w:ilvl w:val="0"/>
          <w:numId w:val="17"/>
        </w:numPr>
        <w:spacing w:before="60"/>
        <w:jc w:val="both"/>
        <w:rPr>
          <w:rFonts w:asciiTheme="minorHAnsi" w:hAnsiTheme="minorHAnsi"/>
        </w:rPr>
      </w:pPr>
      <w:r w:rsidRPr="00BF7444">
        <w:rPr>
          <w:rFonts w:asciiTheme="minorHAnsi" w:hAnsiTheme="minorHAnsi"/>
        </w:rPr>
        <w:t xml:space="preserve">V případě změny ceny v průběhu odečtového období má dodavatel právo provést mimořádný odečet množství odebrané vody (v případě, že množství vypouštěné odpadní vody je zjišťováno podle množství vody odebrané z vodovodu). </w:t>
      </w:r>
    </w:p>
    <w:p w14:paraId="29CF9878"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t>Námitku proti stanovení výše stočného (reklamaci faktury) může odběratel uplatnit písemně nebo osobně u dodavatele do 7 kalendářních dnů od obdržení vyúčtování (faktury).</w:t>
      </w:r>
    </w:p>
    <w:p w14:paraId="1C19044B"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lastRenderedPageBreak/>
        <w:t>Reklamace faktury nebo žádost o přezkoušení vodoměru nemá odkladný účinek na termín splatnosti stočného, není-li smluvními stranami písemně ve zcela výjimečných případech dohodnuto jinak.</w:t>
      </w:r>
    </w:p>
    <w:p w14:paraId="06C67CC7" w14:textId="77777777" w:rsidR="001E35F9" w:rsidRPr="00EB455C" w:rsidRDefault="001E35F9" w:rsidP="001E35F9">
      <w:pPr>
        <w:pStyle w:val="Odstavecseseznamem"/>
        <w:numPr>
          <w:ilvl w:val="0"/>
          <w:numId w:val="17"/>
        </w:numPr>
        <w:jc w:val="both"/>
        <w:rPr>
          <w:rFonts w:asciiTheme="minorHAnsi" w:eastAsia="Calibri" w:hAnsiTheme="minorHAnsi"/>
          <w:kern w:val="0"/>
          <w:sz w:val="22"/>
          <w:szCs w:val="22"/>
          <w:lang w:val="cs-CZ" w:eastAsia="en-US"/>
        </w:rPr>
      </w:pPr>
      <w:r w:rsidRPr="00EB455C">
        <w:rPr>
          <w:rFonts w:asciiTheme="minorHAnsi" w:hAnsiTheme="minorHAnsi"/>
          <w:sz w:val="22"/>
          <w:szCs w:val="22"/>
          <w:lang w:val="cs-CZ"/>
        </w:rPr>
        <w:t xml:space="preserve">Splatnost faktur se sjednává na 15 kalendářních dnů ode dne doručení odběrateli, faktury musí splňovat náležitosti daňového dokladu. </w:t>
      </w:r>
      <w:r w:rsidRPr="00EB455C">
        <w:rPr>
          <w:rFonts w:asciiTheme="minorHAnsi" w:eastAsia="Calibri" w:hAnsiTheme="minorHAnsi"/>
          <w:kern w:val="0"/>
          <w:sz w:val="22"/>
          <w:szCs w:val="22"/>
          <w:lang w:val="cs-CZ" w:eastAsia="en-US"/>
        </w:rPr>
        <w:t>Pro účely této smlouvy se sjednává, že vyúčtování je doručeno vhozením vyúčtování do poštovní schránky odběratele, případně předáním k doručení prostřednictvím České pošty.</w:t>
      </w:r>
    </w:p>
    <w:p w14:paraId="07AD955E"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t>Platby budou prováděny odběratelem:</w:t>
      </w:r>
    </w:p>
    <w:p w14:paraId="2947FE08" w14:textId="77777777" w:rsidR="001E35F9" w:rsidRPr="00EB455C" w:rsidRDefault="001E35F9" w:rsidP="001E35F9">
      <w:pPr>
        <w:widowControl/>
        <w:numPr>
          <w:ilvl w:val="0"/>
          <w:numId w:val="7"/>
        </w:numPr>
        <w:overflowPunct/>
        <w:autoSpaceDE/>
        <w:autoSpaceDN/>
        <w:adjustRightInd/>
        <w:textAlignment w:val="auto"/>
        <w:rPr>
          <w:rFonts w:asciiTheme="minorHAnsi" w:hAnsiTheme="minorHAnsi"/>
          <w:sz w:val="22"/>
          <w:szCs w:val="22"/>
          <w:lang w:val="cs-CZ"/>
        </w:rPr>
      </w:pPr>
      <w:r w:rsidRPr="00EB455C">
        <w:rPr>
          <w:rFonts w:asciiTheme="minorHAnsi" w:hAnsiTheme="minorHAnsi"/>
          <w:sz w:val="22"/>
          <w:szCs w:val="22"/>
          <w:lang w:val="cs-CZ"/>
        </w:rPr>
        <w:t xml:space="preserve">v hotovosti – pokladna dodavatele na Obecním úřadě </w:t>
      </w:r>
      <w:r w:rsidR="00B36278">
        <w:rPr>
          <w:rFonts w:asciiTheme="minorHAnsi" w:hAnsiTheme="minorHAnsi"/>
          <w:sz w:val="22"/>
          <w:szCs w:val="22"/>
          <w:lang w:val="cs-CZ"/>
        </w:rPr>
        <w:t>Dřetovice</w:t>
      </w:r>
      <w:r w:rsidRPr="00EB455C">
        <w:rPr>
          <w:rFonts w:asciiTheme="minorHAnsi" w:hAnsiTheme="minorHAnsi"/>
          <w:sz w:val="22"/>
          <w:szCs w:val="22"/>
          <w:lang w:val="cs-CZ"/>
        </w:rPr>
        <w:t xml:space="preserve"> nebo</w:t>
      </w:r>
    </w:p>
    <w:p w14:paraId="49E94C4D" w14:textId="46A8886D" w:rsidR="001E35F9" w:rsidRPr="00EB455C" w:rsidRDefault="001E35F9" w:rsidP="001E35F9">
      <w:pPr>
        <w:widowControl/>
        <w:numPr>
          <w:ilvl w:val="0"/>
          <w:numId w:val="7"/>
        </w:numPr>
        <w:overflowPunct/>
        <w:autoSpaceDE/>
        <w:autoSpaceDN/>
        <w:adjustRightInd/>
        <w:spacing w:after="120"/>
        <w:ind w:left="1054" w:hanging="357"/>
        <w:textAlignment w:val="auto"/>
        <w:rPr>
          <w:rFonts w:asciiTheme="minorHAnsi" w:hAnsiTheme="minorHAnsi"/>
          <w:sz w:val="22"/>
          <w:szCs w:val="22"/>
          <w:lang w:val="cs-CZ"/>
        </w:rPr>
      </w:pPr>
      <w:r w:rsidRPr="00EB455C">
        <w:rPr>
          <w:rFonts w:asciiTheme="minorHAnsi" w:hAnsiTheme="minorHAnsi"/>
          <w:sz w:val="22"/>
          <w:szCs w:val="22"/>
          <w:lang w:val="cs-CZ"/>
        </w:rPr>
        <w:t xml:space="preserve">bezhotovostně – platba na účet </w:t>
      </w:r>
      <w:r w:rsidRPr="00555B5F">
        <w:rPr>
          <w:rFonts w:asciiTheme="minorHAnsi" w:hAnsiTheme="minorHAnsi"/>
          <w:sz w:val="22"/>
          <w:szCs w:val="22"/>
          <w:lang w:val="cs-CZ"/>
        </w:rPr>
        <w:t>dodavatele č</w:t>
      </w:r>
      <w:r w:rsidR="000C72F1" w:rsidRPr="00555B5F">
        <w:rPr>
          <w:rFonts w:asciiTheme="minorHAnsi" w:hAnsiTheme="minorHAnsi"/>
          <w:sz w:val="22"/>
          <w:szCs w:val="22"/>
          <w:lang w:val="cs-CZ"/>
        </w:rPr>
        <w:t>.</w:t>
      </w:r>
      <w:r w:rsidR="00387152">
        <w:rPr>
          <w:rFonts w:asciiTheme="minorHAnsi" w:hAnsiTheme="minorHAnsi"/>
          <w:sz w:val="22"/>
          <w:szCs w:val="22"/>
          <w:lang w:val="cs-CZ"/>
        </w:rPr>
        <w:t xml:space="preserve"> </w:t>
      </w:r>
      <w:proofErr w:type="gramStart"/>
      <w:r w:rsidR="00387152">
        <w:rPr>
          <w:rFonts w:asciiTheme="minorHAnsi" w:hAnsiTheme="minorHAnsi"/>
          <w:sz w:val="22"/>
          <w:szCs w:val="22"/>
          <w:lang w:val="cs-CZ"/>
        </w:rPr>
        <w:t>35 - 00389456339</w:t>
      </w:r>
      <w:proofErr w:type="gramEnd"/>
      <w:r w:rsidR="00387152">
        <w:rPr>
          <w:rFonts w:asciiTheme="minorHAnsi" w:hAnsiTheme="minorHAnsi"/>
          <w:sz w:val="22"/>
          <w:szCs w:val="22"/>
          <w:lang w:val="cs-CZ"/>
        </w:rPr>
        <w:t>/0800</w:t>
      </w:r>
    </w:p>
    <w:p w14:paraId="1621062F" w14:textId="77777777" w:rsidR="001E35F9" w:rsidRPr="00EB455C" w:rsidRDefault="001E35F9" w:rsidP="001E35F9">
      <w:pPr>
        <w:pStyle w:val="Styl1"/>
        <w:numPr>
          <w:ilvl w:val="0"/>
          <w:numId w:val="17"/>
        </w:numPr>
        <w:spacing w:before="60"/>
        <w:jc w:val="both"/>
        <w:rPr>
          <w:rFonts w:asciiTheme="minorHAnsi" w:hAnsiTheme="minorHAnsi"/>
        </w:rPr>
      </w:pPr>
      <w:r w:rsidRPr="00EB455C">
        <w:rPr>
          <w:rFonts w:asciiTheme="minorHAnsi" w:hAnsiTheme="minorHAnsi"/>
        </w:rPr>
        <w:t xml:space="preserve">Pro případ prodlení odběratele s placením stočného na základě faktury se sjednává mezi smluvními stranami smluvní pokuta ve výši </w:t>
      </w:r>
      <w:proofErr w:type="gramStart"/>
      <w:r w:rsidRPr="00EB455C">
        <w:rPr>
          <w:rFonts w:asciiTheme="minorHAnsi" w:hAnsiTheme="minorHAnsi"/>
        </w:rPr>
        <w:t>0,05%</w:t>
      </w:r>
      <w:proofErr w:type="gramEnd"/>
      <w:r w:rsidRPr="00EB455C">
        <w:rPr>
          <w:rFonts w:asciiTheme="minorHAnsi" w:hAnsiTheme="minorHAnsi"/>
        </w:rPr>
        <w:t xml:space="preserve"> z dlužné částky za každý kalendářní den prodlení. Smluvní pokutu je odběratel povinen uhradit dodavateli do 15 dnů od doručení faktury s vyčíslenou výší smluvní pokuty</w:t>
      </w:r>
      <w:r w:rsidR="007401BC" w:rsidRPr="00EB455C">
        <w:rPr>
          <w:rFonts w:asciiTheme="minorHAnsi" w:hAnsiTheme="minorHAnsi"/>
        </w:rPr>
        <w:t>.</w:t>
      </w:r>
    </w:p>
    <w:p w14:paraId="0BF6F53F" w14:textId="77777777" w:rsidR="001E35F9" w:rsidRPr="00EB455C" w:rsidRDefault="001E35F9" w:rsidP="001E35F9">
      <w:pPr>
        <w:widowControl/>
        <w:overflowPunct/>
        <w:jc w:val="center"/>
        <w:textAlignment w:val="auto"/>
        <w:rPr>
          <w:rFonts w:asciiTheme="minorHAnsi" w:hAnsiTheme="minorHAnsi"/>
          <w:b/>
          <w:bCs/>
          <w:kern w:val="0"/>
          <w:sz w:val="22"/>
          <w:szCs w:val="22"/>
          <w:lang w:val="cs-CZ"/>
        </w:rPr>
      </w:pPr>
    </w:p>
    <w:p w14:paraId="1C2B1FE5" w14:textId="77777777" w:rsidR="001E35F9" w:rsidRPr="00EB455C" w:rsidRDefault="001E35F9" w:rsidP="001E35F9">
      <w:pPr>
        <w:widowControl/>
        <w:overflowPunct/>
        <w:jc w:val="center"/>
        <w:textAlignment w:val="auto"/>
        <w:rPr>
          <w:rFonts w:asciiTheme="minorHAnsi" w:hAnsiTheme="minorHAnsi"/>
          <w:b/>
          <w:bCs/>
          <w:kern w:val="0"/>
          <w:sz w:val="22"/>
          <w:szCs w:val="22"/>
          <w:lang w:val="cs-CZ"/>
        </w:rPr>
      </w:pPr>
      <w:r w:rsidRPr="00EB455C">
        <w:rPr>
          <w:rFonts w:asciiTheme="minorHAnsi" w:hAnsiTheme="minorHAnsi"/>
          <w:b/>
          <w:bCs/>
          <w:kern w:val="0"/>
          <w:sz w:val="22"/>
          <w:szCs w:val="22"/>
          <w:lang w:val="cs-CZ"/>
        </w:rPr>
        <w:t>Článek X.</w:t>
      </w:r>
    </w:p>
    <w:p w14:paraId="3D735BE6" w14:textId="77777777" w:rsidR="001E35F9" w:rsidRPr="00EB455C" w:rsidRDefault="001E35F9" w:rsidP="001E35F9">
      <w:pPr>
        <w:widowControl/>
        <w:overflowPunct/>
        <w:spacing w:after="120"/>
        <w:jc w:val="center"/>
        <w:textAlignment w:val="auto"/>
        <w:rPr>
          <w:rFonts w:asciiTheme="minorHAnsi" w:hAnsiTheme="minorHAnsi"/>
          <w:b/>
          <w:bCs/>
          <w:kern w:val="0"/>
          <w:sz w:val="22"/>
          <w:szCs w:val="22"/>
          <w:lang w:val="cs-CZ"/>
        </w:rPr>
      </w:pPr>
      <w:r w:rsidRPr="00EB455C">
        <w:rPr>
          <w:rFonts w:asciiTheme="minorHAnsi" w:hAnsiTheme="minorHAnsi"/>
          <w:b/>
          <w:bCs/>
          <w:kern w:val="0"/>
          <w:sz w:val="22"/>
          <w:szCs w:val="22"/>
          <w:lang w:val="cs-CZ"/>
        </w:rPr>
        <w:t>Neoprávněné odvádění odpadních vod</w:t>
      </w:r>
    </w:p>
    <w:p w14:paraId="0D9959E1" w14:textId="77777777" w:rsidR="001E35F9" w:rsidRPr="00EB455C" w:rsidRDefault="001E35F9" w:rsidP="001E35F9">
      <w:pPr>
        <w:widowControl/>
        <w:overflowPunct/>
        <w:textAlignment w:val="auto"/>
        <w:rPr>
          <w:rFonts w:asciiTheme="minorHAnsi" w:hAnsiTheme="minorHAnsi"/>
          <w:kern w:val="0"/>
          <w:sz w:val="22"/>
          <w:szCs w:val="22"/>
          <w:lang w:val="cs-CZ"/>
        </w:rPr>
      </w:pPr>
      <w:r w:rsidRPr="00EB455C">
        <w:rPr>
          <w:rFonts w:asciiTheme="minorHAnsi" w:hAnsiTheme="minorHAnsi"/>
          <w:kern w:val="0"/>
          <w:sz w:val="22"/>
          <w:szCs w:val="22"/>
          <w:lang w:val="cs-CZ"/>
        </w:rPr>
        <w:t>Neoprávněným odváděním odpadních vod do kanalizace je vypouštění:</w:t>
      </w:r>
    </w:p>
    <w:p w14:paraId="4F19BF9D" w14:textId="77777777" w:rsidR="001E35F9" w:rsidRPr="00EB455C" w:rsidRDefault="001E35F9" w:rsidP="001E35F9">
      <w:pPr>
        <w:pStyle w:val="Odstavecseseznamem"/>
        <w:widowControl/>
        <w:numPr>
          <w:ilvl w:val="0"/>
          <w:numId w:val="1"/>
        </w:numPr>
        <w:overflowPunct/>
        <w:textAlignment w:val="auto"/>
        <w:rPr>
          <w:rFonts w:asciiTheme="minorHAnsi" w:hAnsiTheme="minorHAnsi"/>
          <w:kern w:val="0"/>
          <w:sz w:val="22"/>
          <w:szCs w:val="22"/>
          <w:lang w:val="cs-CZ"/>
        </w:rPr>
      </w:pPr>
      <w:r w:rsidRPr="00EB455C">
        <w:rPr>
          <w:rFonts w:asciiTheme="minorHAnsi" w:hAnsiTheme="minorHAnsi"/>
          <w:kern w:val="0"/>
          <w:sz w:val="22"/>
          <w:szCs w:val="22"/>
          <w:lang w:val="cs-CZ"/>
        </w:rPr>
        <w:t>bez uzavřené smlouvy o odvádění odpadních vod,</w:t>
      </w:r>
    </w:p>
    <w:p w14:paraId="29D8D0B0" w14:textId="77777777" w:rsidR="001E35F9" w:rsidRPr="00EB455C" w:rsidRDefault="001E35F9" w:rsidP="001E35F9">
      <w:pPr>
        <w:pStyle w:val="Odstavecseseznamem"/>
        <w:widowControl/>
        <w:numPr>
          <w:ilvl w:val="0"/>
          <w:numId w:val="1"/>
        </w:numPr>
        <w:overflowPunct/>
        <w:jc w:val="both"/>
        <w:textAlignment w:val="auto"/>
        <w:rPr>
          <w:rFonts w:asciiTheme="minorHAnsi" w:hAnsiTheme="minorHAnsi"/>
          <w:kern w:val="0"/>
          <w:sz w:val="22"/>
          <w:szCs w:val="22"/>
          <w:lang w:val="cs-CZ"/>
        </w:rPr>
      </w:pPr>
      <w:r w:rsidRPr="00EB455C">
        <w:rPr>
          <w:rFonts w:asciiTheme="minorHAnsi" w:hAnsiTheme="minorHAnsi"/>
          <w:kern w:val="0"/>
          <w:sz w:val="22"/>
          <w:szCs w:val="22"/>
          <w:lang w:val="cs-CZ"/>
        </w:rPr>
        <w:t>v rozporu s podmínkami stanovenými kanalizačním řádem,</w:t>
      </w:r>
    </w:p>
    <w:p w14:paraId="7DCAC3EE" w14:textId="77777777" w:rsidR="001E35F9" w:rsidRPr="00EB455C" w:rsidRDefault="001E35F9" w:rsidP="001E35F9">
      <w:pPr>
        <w:pStyle w:val="Odstavecseseznamem"/>
        <w:widowControl/>
        <w:numPr>
          <w:ilvl w:val="0"/>
          <w:numId w:val="1"/>
        </w:numPr>
        <w:overflowPunct/>
        <w:jc w:val="both"/>
        <w:textAlignment w:val="auto"/>
        <w:rPr>
          <w:rFonts w:asciiTheme="minorHAnsi" w:hAnsiTheme="minorHAnsi"/>
          <w:kern w:val="0"/>
          <w:sz w:val="22"/>
          <w:szCs w:val="22"/>
          <w:lang w:val="cs-CZ"/>
        </w:rPr>
      </w:pPr>
      <w:r w:rsidRPr="00EB455C">
        <w:rPr>
          <w:rFonts w:asciiTheme="minorHAnsi" w:hAnsiTheme="minorHAnsi"/>
          <w:kern w:val="0"/>
          <w:sz w:val="22"/>
          <w:szCs w:val="22"/>
          <w:lang w:val="cs-CZ"/>
        </w:rPr>
        <w:t>odpadních vod bez možnosti kontroly jejich kvality,</w:t>
      </w:r>
    </w:p>
    <w:p w14:paraId="66CB730D" w14:textId="77777777" w:rsidR="001E35F9" w:rsidRPr="00EB455C" w:rsidRDefault="001E35F9" w:rsidP="001E35F9">
      <w:pPr>
        <w:pStyle w:val="Odstavecseseznamem"/>
        <w:widowControl/>
        <w:numPr>
          <w:ilvl w:val="0"/>
          <w:numId w:val="1"/>
        </w:numPr>
        <w:overflowPunct/>
        <w:jc w:val="both"/>
        <w:textAlignment w:val="auto"/>
        <w:rPr>
          <w:rFonts w:asciiTheme="minorHAnsi" w:hAnsiTheme="minorHAnsi"/>
          <w:kern w:val="0"/>
          <w:sz w:val="22"/>
          <w:szCs w:val="22"/>
          <w:lang w:val="cs-CZ"/>
        </w:rPr>
      </w:pPr>
      <w:r w:rsidRPr="00EB455C">
        <w:rPr>
          <w:rFonts w:asciiTheme="minorHAnsi" w:hAnsiTheme="minorHAnsi"/>
          <w:kern w:val="0"/>
          <w:sz w:val="22"/>
          <w:szCs w:val="22"/>
          <w:lang w:val="cs-CZ"/>
        </w:rPr>
        <w:t>při převodu práva z této smlouvy na třetí osobu bez souhlasu dodavatele,</w:t>
      </w:r>
    </w:p>
    <w:p w14:paraId="2609A1A6" w14:textId="77777777" w:rsidR="001E35F9" w:rsidRPr="00EB455C" w:rsidRDefault="001E35F9" w:rsidP="001E35F9">
      <w:pPr>
        <w:pStyle w:val="Odstavecseseznamem"/>
        <w:widowControl/>
        <w:numPr>
          <w:ilvl w:val="0"/>
          <w:numId w:val="1"/>
        </w:numPr>
        <w:overflowPunct/>
        <w:contextualSpacing w:val="0"/>
        <w:jc w:val="both"/>
        <w:textAlignment w:val="auto"/>
        <w:rPr>
          <w:rFonts w:asciiTheme="minorHAnsi" w:hAnsiTheme="minorHAnsi"/>
          <w:kern w:val="0"/>
          <w:sz w:val="22"/>
          <w:szCs w:val="22"/>
          <w:lang w:val="cs-CZ"/>
        </w:rPr>
      </w:pPr>
      <w:r w:rsidRPr="00EB455C">
        <w:rPr>
          <w:rFonts w:asciiTheme="minorHAnsi" w:hAnsiTheme="minorHAnsi"/>
          <w:kern w:val="0"/>
          <w:sz w:val="22"/>
          <w:szCs w:val="22"/>
          <w:lang w:val="cs-CZ"/>
        </w:rPr>
        <w:t>při umožnění připojení na kanalizační síť další osobě bez souhlasu dodavatele.</w:t>
      </w:r>
    </w:p>
    <w:p w14:paraId="5A8B34AB" w14:textId="77777777" w:rsidR="001E35F9" w:rsidRPr="00EB455C" w:rsidRDefault="001E35F9" w:rsidP="001E35F9">
      <w:pPr>
        <w:jc w:val="center"/>
        <w:rPr>
          <w:rFonts w:asciiTheme="minorHAnsi" w:hAnsiTheme="minorHAnsi"/>
          <w:b/>
          <w:bCs/>
          <w:color w:val="000000"/>
          <w:sz w:val="22"/>
          <w:szCs w:val="22"/>
          <w:lang w:val="cs-CZ"/>
        </w:rPr>
      </w:pPr>
    </w:p>
    <w:p w14:paraId="29707C62" w14:textId="77777777" w:rsidR="001E35F9" w:rsidRPr="00EB455C" w:rsidRDefault="001E35F9" w:rsidP="001E35F9">
      <w:pPr>
        <w:jc w:val="center"/>
        <w:rPr>
          <w:rFonts w:asciiTheme="minorHAnsi" w:hAnsiTheme="minorHAnsi"/>
          <w:b/>
          <w:bCs/>
          <w:color w:val="000000"/>
          <w:sz w:val="22"/>
          <w:szCs w:val="22"/>
          <w:lang w:val="cs-CZ"/>
        </w:rPr>
      </w:pPr>
      <w:r w:rsidRPr="00EB455C">
        <w:rPr>
          <w:rFonts w:asciiTheme="minorHAnsi" w:hAnsiTheme="minorHAnsi"/>
          <w:b/>
          <w:bCs/>
          <w:color w:val="000000"/>
          <w:sz w:val="22"/>
          <w:szCs w:val="22"/>
          <w:lang w:val="cs-CZ"/>
        </w:rPr>
        <w:t>Článek XI.</w:t>
      </w:r>
    </w:p>
    <w:p w14:paraId="5B608388" w14:textId="77777777" w:rsidR="001E35F9" w:rsidRPr="00EB455C" w:rsidRDefault="001E35F9" w:rsidP="001E35F9">
      <w:pPr>
        <w:widowControl/>
        <w:overflowPunct/>
        <w:spacing w:after="120"/>
        <w:jc w:val="center"/>
        <w:textAlignment w:val="auto"/>
        <w:rPr>
          <w:rFonts w:asciiTheme="minorHAnsi" w:hAnsiTheme="minorHAnsi"/>
          <w:b/>
          <w:bCs/>
          <w:kern w:val="0"/>
          <w:sz w:val="22"/>
          <w:szCs w:val="22"/>
          <w:lang w:val="cs-CZ"/>
        </w:rPr>
      </w:pPr>
      <w:r w:rsidRPr="00EB455C">
        <w:rPr>
          <w:rFonts w:asciiTheme="minorHAnsi" w:hAnsiTheme="minorHAnsi"/>
          <w:b/>
          <w:bCs/>
          <w:kern w:val="0"/>
          <w:sz w:val="22"/>
          <w:szCs w:val="22"/>
          <w:lang w:val="cs-CZ"/>
        </w:rPr>
        <w:t>Sankce</w:t>
      </w:r>
    </w:p>
    <w:p w14:paraId="20A2E0A2" w14:textId="77777777" w:rsidR="001E35F9" w:rsidRPr="00EB455C" w:rsidRDefault="001E35F9" w:rsidP="001E35F9">
      <w:pPr>
        <w:pStyle w:val="Styl1"/>
        <w:numPr>
          <w:ilvl w:val="0"/>
          <w:numId w:val="18"/>
        </w:numPr>
        <w:spacing w:before="60"/>
        <w:jc w:val="both"/>
        <w:rPr>
          <w:rFonts w:asciiTheme="minorHAnsi" w:hAnsiTheme="minorHAnsi"/>
        </w:rPr>
      </w:pPr>
      <w:r w:rsidRPr="00EB455C">
        <w:rPr>
          <w:rFonts w:asciiTheme="minorHAnsi" w:hAnsiTheme="minorHAnsi"/>
        </w:rPr>
        <w:t>Odběratel se zavazuje uhradit dodavateli smluvní pokutu za porušení povinností a závazků sjednaných v Článku IV. této smlouvy, a to ve výši 10.000,-Kč za každé jednotlivé porušení povinnosti nebo závazku a za každý zjištěný případ. Smluvní pokuta je splatná nejpozději do 30 dnů ode dne, kdy bylo porušení povinnosti nebo závazku dodavatelem zjištěno a odběratel byl o této skutečnosti vyrozuměn.</w:t>
      </w:r>
    </w:p>
    <w:p w14:paraId="239073BB" w14:textId="77777777" w:rsidR="001E35F9" w:rsidRPr="00EB455C" w:rsidRDefault="001E35F9" w:rsidP="001E35F9">
      <w:pPr>
        <w:pStyle w:val="Styl1"/>
        <w:numPr>
          <w:ilvl w:val="0"/>
          <w:numId w:val="18"/>
        </w:numPr>
        <w:spacing w:before="60"/>
        <w:jc w:val="both"/>
        <w:rPr>
          <w:rFonts w:asciiTheme="minorHAnsi" w:hAnsiTheme="minorHAnsi"/>
        </w:rPr>
      </w:pPr>
      <w:r w:rsidRPr="00EB455C">
        <w:rPr>
          <w:rFonts w:asciiTheme="minorHAnsi" w:hAnsiTheme="minorHAnsi"/>
        </w:rPr>
        <w:t xml:space="preserve">Za neoprávněné odvádění odpadních vod do kanalizace podle Článku X. této smlouvy se odběratel dodavateli zavazuje zaplatit smluvní pokutu ve výši 5.000,-Kč za každý druh neoprávněného vypouštění a za každý zjištěný případ zvlášť. Smluvní pokutu se odběratel dodavateli zavazuje uhradit nejpozději do 30 dnů od doručení výzvy dodavatele. Tím není dotčena povinnost odběratele uhradit dodavateli náhradu stočného vypočtenou podle vyhlášky Ministerstva zemědělství č. 428/2001 Sb., kterou se provádí zákon č. 274/2001 Sb., o vodovodech a kanalizacích pro veřejnou potřebu a o změně některých zákonů (zákon o vodovodech a kanalizacích), ve znění pozdějších předpisů. </w:t>
      </w:r>
    </w:p>
    <w:p w14:paraId="77B48E58" w14:textId="77777777" w:rsidR="001E35F9" w:rsidRPr="00EB455C" w:rsidRDefault="001E35F9" w:rsidP="001E35F9">
      <w:pPr>
        <w:pStyle w:val="Styl1"/>
        <w:numPr>
          <w:ilvl w:val="0"/>
          <w:numId w:val="18"/>
        </w:numPr>
        <w:spacing w:before="60"/>
        <w:jc w:val="both"/>
        <w:rPr>
          <w:rFonts w:asciiTheme="minorHAnsi" w:hAnsiTheme="minorHAnsi"/>
        </w:rPr>
      </w:pPr>
      <w:r w:rsidRPr="00EB455C">
        <w:rPr>
          <w:rFonts w:asciiTheme="minorHAnsi" w:hAnsiTheme="minorHAnsi"/>
        </w:rPr>
        <w:t>Pro případ, že odběratel neumožní dodavateli či osobám pověřeným dodavatelem vstup na pozemky odběratele a do domu označeného jako odběrné místo dle této smlouvy za účelem ověření a kontroly skutečností sjednaných touto smlouvou nebo zjištění množství dodávané vody (v případě, že množství vypouštěné odpadní vody je zjišťováno podle množství vody odebrané z vodovodu), sjednává se mezi smluvními stranami smluvní pokuta ve výši 3.000,-Kč za každý případ. Smluvní pokutu se odběratel dodavateli zavazuje uhradit nejpozději do 30 dnů od doručení výzvy dodavatele.</w:t>
      </w:r>
    </w:p>
    <w:p w14:paraId="64C5B5C3" w14:textId="77777777" w:rsidR="001E35F9" w:rsidRPr="00EB455C" w:rsidRDefault="001E35F9" w:rsidP="001E35F9">
      <w:pPr>
        <w:pStyle w:val="Styl1"/>
        <w:numPr>
          <w:ilvl w:val="0"/>
          <w:numId w:val="18"/>
        </w:numPr>
        <w:spacing w:before="60"/>
        <w:jc w:val="both"/>
        <w:rPr>
          <w:rFonts w:asciiTheme="minorHAnsi" w:hAnsiTheme="minorHAnsi"/>
        </w:rPr>
      </w:pPr>
      <w:r w:rsidRPr="00EB455C">
        <w:rPr>
          <w:rFonts w:asciiTheme="minorHAnsi" w:hAnsiTheme="minorHAnsi"/>
        </w:rPr>
        <w:t xml:space="preserve">Uplatněním a uhrazením smluvní pokuty není dotčeno právo dodavatele na náhradu případné škody. </w:t>
      </w:r>
    </w:p>
    <w:p w14:paraId="0FDAD3FB" w14:textId="77777777" w:rsidR="001E35F9" w:rsidRPr="00EB455C" w:rsidRDefault="001E35F9" w:rsidP="001E35F9">
      <w:pPr>
        <w:pStyle w:val="Styl1"/>
        <w:numPr>
          <w:ilvl w:val="0"/>
          <w:numId w:val="18"/>
        </w:numPr>
        <w:spacing w:before="60"/>
        <w:jc w:val="both"/>
        <w:rPr>
          <w:rFonts w:asciiTheme="minorHAnsi" w:hAnsiTheme="minorHAnsi"/>
        </w:rPr>
      </w:pPr>
      <w:r w:rsidRPr="00EB455C">
        <w:rPr>
          <w:rFonts w:asciiTheme="minorHAnsi" w:hAnsiTheme="minorHAnsi"/>
        </w:rPr>
        <w:lastRenderedPageBreak/>
        <w:t xml:space="preserve">Obnovení odvádění odpadních vod si zajišťuje na své náklady odběratel po písemném souhlasu dodavatele. </w:t>
      </w:r>
    </w:p>
    <w:p w14:paraId="59030B5D" w14:textId="77777777" w:rsidR="001E35F9" w:rsidRPr="00EB455C" w:rsidRDefault="001E35F9" w:rsidP="001E35F9">
      <w:pPr>
        <w:pStyle w:val="Styl1"/>
        <w:numPr>
          <w:ilvl w:val="0"/>
          <w:numId w:val="18"/>
        </w:numPr>
        <w:spacing w:before="60"/>
        <w:jc w:val="both"/>
        <w:rPr>
          <w:rFonts w:asciiTheme="minorHAnsi" w:hAnsiTheme="minorHAnsi"/>
        </w:rPr>
      </w:pPr>
      <w:r w:rsidRPr="00EB455C">
        <w:rPr>
          <w:rFonts w:asciiTheme="minorHAnsi" w:hAnsiTheme="minorHAnsi"/>
        </w:rPr>
        <w:t>Poruší-li odběratel ustanovení této smlouvy, je povinen uhradit dodavateli současně i náklady na zjišťování neoprávněného vypouštění odpadních vod podle skutečné výše, nejméně však 500,-Kč.</w:t>
      </w:r>
    </w:p>
    <w:p w14:paraId="64D7DE0D" w14:textId="77777777" w:rsidR="001E35F9" w:rsidRPr="00EB455C" w:rsidRDefault="001E35F9" w:rsidP="001E35F9">
      <w:pPr>
        <w:spacing w:after="120"/>
        <w:jc w:val="center"/>
        <w:rPr>
          <w:rFonts w:asciiTheme="minorHAnsi" w:hAnsiTheme="minorHAnsi"/>
          <w:b/>
          <w:bCs/>
          <w:color w:val="000000"/>
          <w:sz w:val="22"/>
          <w:szCs w:val="22"/>
          <w:lang w:val="cs-CZ"/>
        </w:rPr>
      </w:pPr>
    </w:p>
    <w:p w14:paraId="486E8ECF" w14:textId="77777777" w:rsidR="001E35F9" w:rsidRPr="00EB455C" w:rsidRDefault="001E35F9" w:rsidP="001E35F9">
      <w:pPr>
        <w:pStyle w:val="Default"/>
        <w:jc w:val="center"/>
        <w:rPr>
          <w:rFonts w:asciiTheme="minorHAnsi" w:hAnsiTheme="minorHAnsi"/>
          <w:b/>
          <w:sz w:val="22"/>
          <w:szCs w:val="22"/>
        </w:rPr>
      </w:pPr>
      <w:r w:rsidRPr="00EB455C">
        <w:rPr>
          <w:rFonts w:asciiTheme="minorHAnsi" w:hAnsiTheme="minorHAnsi"/>
          <w:b/>
          <w:sz w:val="22"/>
          <w:szCs w:val="22"/>
        </w:rPr>
        <w:t>Článek XII.</w:t>
      </w:r>
    </w:p>
    <w:p w14:paraId="54697F3A" w14:textId="77777777" w:rsidR="001E35F9" w:rsidRPr="00EB455C" w:rsidRDefault="001E35F9" w:rsidP="001E35F9">
      <w:pPr>
        <w:spacing w:after="120"/>
        <w:jc w:val="center"/>
        <w:rPr>
          <w:rFonts w:asciiTheme="minorHAnsi" w:hAnsiTheme="minorHAnsi"/>
          <w:b/>
          <w:color w:val="000000"/>
          <w:sz w:val="22"/>
          <w:szCs w:val="22"/>
          <w:lang w:val="cs-CZ"/>
        </w:rPr>
      </w:pPr>
      <w:r w:rsidRPr="00EB455C">
        <w:rPr>
          <w:rFonts w:asciiTheme="minorHAnsi" w:hAnsiTheme="minorHAnsi"/>
          <w:b/>
          <w:color w:val="000000"/>
          <w:sz w:val="22"/>
          <w:szCs w:val="22"/>
          <w:lang w:val="cs-CZ"/>
        </w:rPr>
        <w:t>Doba plnění</w:t>
      </w:r>
    </w:p>
    <w:p w14:paraId="6E42C0B7" w14:textId="77777777" w:rsidR="001E35F9" w:rsidRPr="00EB455C" w:rsidRDefault="001E35F9" w:rsidP="001E35F9">
      <w:pPr>
        <w:pStyle w:val="Styl1"/>
        <w:numPr>
          <w:ilvl w:val="0"/>
          <w:numId w:val="19"/>
        </w:numPr>
        <w:spacing w:before="60"/>
        <w:jc w:val="both"/>
        <w:rPr>
          <w:rFonts w:asciiTheme="minorHAnsi" w:hAnsiTheme="minorHAnsi"/>
        </w:rPr>
      </w:pPr>
      <w:r w:rsidRPr="00EB455C">
        <w:rPr>
          <w:rFonts w:asciiTheme="minorHAnsi" w:hAnsiTheme="minorHAnsi"/>
        </w:rPr>
        <w:t>Tato smlouva je uzavřena na dobu neurčitou.</w:t>
      </w:r>
    </w:p>
    <w:p w14:paraId="11E814DC" w14:textId="77777777" w:rsidR="001E35F9" w:rsidRPr="00EB455C" w:rsidRDefault="001E35F9" w:rsidP="001E35F9">
      <w:pPr>
        <w:pStyle w:val="Styl1"/>
        <w:numPr>
          <w:ilvl w:val="0"/>
          <w:numId w:val="19"/>
        </w:numPr>
        <w:spacing w:before="60"/>
        <w:jc w:val="both"/>
        <w:rPr>
          <w:rFonts w:asciiTheme="minorHAnsi" w:hAnsiTheme="minorHAnsi"/>
        </w:rPr>
      </w:pPr>
      <w:r w:rsidRPr="00EB455C">
        <w:rPr>
          <w:rFonts w:asciiTheme="minorHAnsi" w:hAnsiTheme="minorHAnsi"/>
        </w:rPr>
        <w:t xml:space="preserve">Tuto smlouvu lze ukončit písemnou dohodou smluvních stran, písemnou výpovědí kterékoliv ze smluvních stran bez uvedení důvodů nebo odstoupením od smlouvy. </w:t>
      </w:r>
    </w:p>
    <w:p w14:paraId="0F74F073" w14:textId="77777777" w:rsidR="001E35F9" w:rsidRPr="00EB455C" w:rsidRDefault="001E35F9" w:rsidP="001E35F9">
      <w:pPr>
        <w:pStyle w:val="Styl1"/>
        <w:numPr>
          <w:ilvl w:val="0"/>
          <w:numId w:val="19"/>
        </w:numPr>
        <w:spacing w:before="60"/>
        <w:jc w:val="both"/>
        <w:rPr>
          <w:rFonts w:asciiTheme="minorHAnsi" w:hAnsiTheme="minorHAnsi"/>
        </w:rPr>
      </w:pPr>
      <w:r w:rsidRPr="00EB455C">
        <w:rPr>
          <w:rFonts w:asciiTheme="minorHAnsi" w:hAnsiTheme="minorHAnsi"/>
        </w:rPr>
        <w:t>Výpovědní lhůta činí 30 dnů a počíná běžet prvním dnem kalendářního měsíce následujícího po měsíci, ve kterém byla výpověď doručena druhé smluvní straně.</w:t>
      </w:r>
    </w:p>
    <w:p w14:paraId="14392BEB" w14:textId="77777777" w:rsidR="001E35F9" w:rsidRPr="00EB455C" w:rsidRDefault="001E35F9" w:rsidP="001E35F9">
      <w:pPr>
        <w:pStyle w:val="Styl1"/>
        <w:numPr>
          <w:ilvl w:val="0"/>
          <w:numId w:val="19"/>
        </w:numPr>
        <w:spacing w:before="60"/>
        <w:jc w:val="both"/>
        <w:rPr>
          <w:rFonts w:asciiTheme="minorHAnsi" w:hAnsiTheme="minorHAnsi"/>
        </w:rPr>
      </w:pPr>
      <w:r w:rsidRPr="00EB455C">
        <w:rPr>
          <w:rFonts w:asciiTheme="minorHAnsi" w:hAnsiTheme="minorHAnsi"/>
        </w:rPr>
        <w:t>Smluvní strany se dohodly, že dodavatel je oprávněn od této smlouvy jednostranně odstoupit v případě:</w:t>
      </w:r>
    </w:p>
    <w:p w14:paraId="70569C6D" w14:textId="77777777" w:rsidR="001E35F9" w:rsidRPr="00EB455C" w:rsidRDefault="001E35F9" w:rsidP="001E35F9">
      <w:pPr>
        <w:widowControl/>
        <w:numPr>
          <w:ilvl w:val="0"/>
          <w:numId w:val="7"/>
        </w:numPr>
        <w:overflowPunct/>
        <w:autoSpaceDE/>
        <w:autoSpaceDN/>
        <w:adjustRightInd/>
        <w:textAlignment w:val="auto"/>
        <w:rPr>
          <w:rFonts w:asciiTheme="minorHAnsi" w:hAnsiTheme="minorHAnsi"/>
          <w:sz w:val="22"/>
          <w:szCs w:val="22"/>
          <w:lang w:val="cs-CZ"/>
        </w:rPr>
      </w:pPr>
      <w:r w:rsidRPr="00EB455C">
        <w:rPr>
          <w:rFonts w:asciiTheme="minorHAnsi" w:hAnsiTheme="minorHAnsi"/>
          <w:sz w:val="22"/>
          <w:szCs w:val="22"/>
          <w:lang w:val="cs-CZ"/>
        </w:rPr>
        <w:t>prodlení odběratele s placením stočného delším než 90 dnů</w:t>
      </w:r>
    </w:p>
    <w:p w14:paraId="45BBFB6E" w14:textId="77777777" w:rsidR="001E35F9" w:rsidRPr="00EB455C" w:rsidRDefault="001E35F9" w:rsidP="001E35F9">
      <w:pPr>
        <w:widowControl/>
        <w:numPr>
          <w:ilvl w:val="0"/>
          <w:numId w:val="7"/>
        </w:numPr>
        <w:overflowPunct/>
        <w:autoSpaceDE/>
        <w:autoSpaceDN/>
        <w:adjustRightInd/>
        <w:textAlignment w:val="auto"/>
        <w:rPr>
          <w:rFonts w:asciiTheme="minorHAnsi" w:hAnsiTheme="minorHAnsi"/>
          <w:sz w:val="22"/>
          <w:szCs w:val="22"/>
          <w:lang w:val="cs-CZ"/>
        </w:rPr>
      </w:pPr>
      <w:r w:rsidRPr="00EB455C">
        <w:rPr>
          <w:rFonts w:asciiTheme="minorHAnsi" w:hAnsiTheme="minorHAnsi"/>
          <w:sz w:val="22"/>
          <w:szCs w:val="22"/>
          <w:lang w:val="cs-CZ"/>
        </w:rPr>
        <w:t>nesouladu údajů o počtu osob užívajících odběrné místo uvedených odběratelem a faktického stavu</w:t>
      </w:r>
    </w:p>
    <w:p w14:paraId="57A99249" w14:textId="77777777" w:rsidR="001E35F9" w:rsidRPr="00EB455C" w:rsidRDefault="001E35F9" w:rsidP="001E35F9">
      <w:pPr>
        <w:widowControl/>
        <w:numPr>
          <w:ilvl w:val="0"/>
          <w:numId w:val="7"/>
        </w:numPr>
        <w:overflowPunct/>
        <w:autoSpaceDE/>
        <w:autoSpaceDN/>
        <w:adjustRightInd/>
        <w:textAlignment w:val="auto"/>
        <w:rPr>
          <w:rFonts w:asciiTheme="minorHAnsi" w:hAnsiTheme="minorHAnsi"/>
          <w:sz w:val="22"/>
          <w:szCs w:val="22"/>
          <w:lang w:val="cs-CZ"/>
        </w:rPr>
      </w:pPr>
      <w:r w:rsidRPr="00EB455C">
        <w:rPr>
          <w:rFonts w:asciiTheme="minorHAnsi" w:hAnsiTheme="minorHAnsi"/>
          <w:sz w:val="22"/>
          <w:szCs w:val="22"/>
          <w:lang w:val="cs-CZ"/>
        </w:rPr>
        <w:t>užívání kanalizace způsobem, že dodavateli vzniká škoda nebo hrozí vznik škody</w:t>
      </w:r>
    </w:p>
    <w:p w14:paraId="1F5DE6DE" w14:textId="77777777" w:rsidR="001E35F9" w:rsidRPr="00EB455C" w:rsidRDefault="001E35F9" w:rsidP="001E35F9">
      <w:pPr>
        <w:widowControl/>
        <w:numPr>
          <w:ilvl w:val="0"/>
          <w:numId w:val="7"/>
        </w:numPr>
        <w:overflowPunct/>
        <w:autoSpaceDE/>
        <w:autoSpaceDN/>
        <w:adjustRightInd/>
        <w:textAlignment w:val="auto"/>
        <w:rPr>
          <w:rFonts w:asciiTheme="minorHAnsi" w:hAnsiTheme="minorHAnsi"/>
          <w:sz w:val="22"/>
          <w:szCs w:val="22"/>
          <w:lang w:val="cs-CZ"/>
        </w:rPr>
      </w:pPr>
      <w:r w:rsidRPr="00EB455C">
        <w:rPr>
          <w:rFonts w:asciiTheme="minorHAnsi" w:hAnsiTheme="minorHAnsi"/>
          <w:sz w:val="22"/>
          <w:szCs w:val="22"/>
          <w:lang w:val="cs-CZ"/>
        </w:rPr>
        <w:t>opakovaného porušení závazku odběratele uvedeného v Článku. XIV. odst. 2. této smlouvy.</w:t>
      </w:r>
    </w:p>
    <w:p w14:paraId="706E9F26" w14:textId="77777777" w:rsidR="001E35F9" w:rsidRPr="00EB455C" w:rsidRDefault="001E35F9" w:rsidP="001E35F9">
      <w:pPr>
        <w:pStyle w:val="Zkladntext"/>
        <w:suppressLineNumbers/>
        <w:spacing w:after="120"/>
        <w:ind w:left="397"/>
        <w:rPr>
          <w:rFonts w:asciiTheme="minorHAnsi" w:hAnsiTheme="minorHAnsi"/>
          <w:sz w:val="22"/>
          <w:szCs w:val="22"/>
        </w:rPr>
      </w:pPr>
      <w:r w:rsidRPr="00EB455C">
        <w:rPr>
          <w:rFonts w:asciiTheme="minorHAnsi" w:hAnsiTheme="minorHAnsi"/>
          <w:sz w:val="22"/>
          <w:szCs w:val="22"/>
        </w:rPr>
        <w:t>Odstoupením od smlouvy smluvní vztah zaniká. Odstoupením od smlouvy nejsou dotčena ta ustanovení této smlouvy, která upravují smluvní pokuty a odpovědnost za škodu odběratele.</w:t>
      </w:r>
    </w:p>
    <w:p w14:paraId="5EDC601A" w14:textId="77777777" w:rsidR="001E35F9" w:rsidRPr="00EB455C" w:rsidRDefault="001E35F9" w:rsidP="00BF7444">
      <w:pPr>
        <w:pStyle w:val="Zkladntext"/>
        <w:numPr>
          <w:ilvl w:val="0"/>
          <w:numId w:val="8"/>
        </w:numPr>
        <w:suppressLineNumbers/>
        <w:rPr>
          <w:rFonts w:asciiTheme="minorHAnsi" w:hAnsiTheme="minorHAnsi"/>
          <w:sz w:val="22"/>
          <w:szCs w:val="22"/>
        </w:rPr>
      </w:pPr>
      <w:r w:rsidRPr="00EB455C">
        <w:rPr>
          <w:rFonts w:asciiTheme="minorHAnsi" w:hAnsiTheme="minorHAnsi"/>
          <w:sz w:val="22"/>
          <w:szCs w:val="22"/>
        </w:rPr>
        <w:t>V případě ukončení smluvního vztahu dle této smlouvy uzavře dodavatel vtok odpadních vod z odběrného místa do kanalizace do doby uzavření nové smlouvy.</w:t>
      </w:r>
    </w:p>
    <w:p w14:paraId="475FA37B" w14:textId="77777777" w:rsidR="001E35F9" w:rsidRPr="00EB455C" w:rsidRDefault="001E35F9" w:rsidP="001E35F9">
      <w:pPr>
        <w:pStyle w:val="Default"/>
        <w:ind w:left="360"/>
        <w:jc w:val="center"/>
        <w:rPr>
          <w:rFonts w:asciiTheme="minorHAnsi" w:hAnsiTheme="minorHAnsi"/>
          <w:b/>
          <w:sz w:val="22"/>
          <w:szCs w:val="22"/>
        </w:rPr>
      </w:pPr>
    </w:p>
    <w:p w14:paraId="3B0F7DF3" w14:textId="77777777" w:rsidR="001E35F9" w:rsidRPr="00EB455C" w:rsidRDefault="001E35F9" w:rsidP="001E35F9">
      <w:pPr>
        <w:pStyle w:val="Default"/>
        <w:jc w:val="center"/>
        <w:rPr>
          <w:rFonts w:asciiTheme="minorHAnsi" w:hAnsiTheme="minorHAnsi"/>
          <w:b/>
          <w:sz w:val="22"/>
          <w:szCs w:val="22"/>
        </w:rPr>
      </w:pPr>
    </w:p>
    <w:p w14:paraId="5C5FAC11" w14:textId="77777777" w:rsidR="001E35F9" w:rsidRPr="00EB455C" w:rsidRDefault="001E35F9" w:rsidP="001E35F9">
      <w:pPr>
        <w:pStyle w:val="Default"/>
        <w:jc w:val="center"/>
        <w:rPr>
          <w:rFonts w:asciiTheme="minorHAnsi" w:hAnsiTheme="minorHAnsi"/>
          <w:b/>
          <w:sz w:val="22"/>
          <w:szCs w:val="22"/>
        </w:rPr>
      </w:pPr>
      <w:r w:rsidRPr="00EB455C">
        <w:rPr>
          <w:rFonts w:asciiTheme="minorHAnsi" w:hAnsiTheme="minorHAnsi"/>
          <w:b/>
          <w:sz w:val="22"/>
          <w:szCs w:val="22"/>
        </w:rPr>
        <w:t>Článek XIII.</w:t>
      </w:r>
    </w:p>
    <w:p w14:paraId="5D58EB61" w14:textId="77777777" w:rsidR="001E35F9" w:rsidRPr="00EB455C" w:rsidRDefault="001E35F9" w:rsidP="001E35F9">
      <w:pPr>
        <w:spacing w:after="120"/>
        <w:jc w:val="center"/>
        <w:rPr>
          <w:rFonts w:asciiTheme="minorHAnsi" w:hAnsiTheme="minorHAnsi"/>
          <w:b/>
          <w:color w:val="000000"/>
          <w:sz w:val="22"/>
          <w:szCs w:val="22"/>
          <w:lang w:val="cs-CZ"/>
        </w:rPr>
      </w:pPr>
      <w:r w:rsidRPr="00EB455C">
        <w:rPr>
          <w:rFonts w:asciiTheme="minorHAnsi" w:hAnsiTheme="minorHAnsi"/>
          <w:b/>
          <w:color w:val="000000"/>
          <w:sz w:val="22"/>
          <w:szCs w:val="22"/>
          <w:lang w:val="cs-CZ"/>
        </w:rPr>
        <w:t>Změny v osobě odběratele a dodavatele a v ostatních údajích smlouvy</w:t>
      </w:r>
    </w:p>
    <w:p w14:paraId="374AD4F6" w14:textId="77777777" w:rsidR="001E35F9" w:rsidRPr="00EB455C" w:rsidRDefault="001E35F9" w:rsidP="00BF7444">
      <w:pPr>
        <w:pStyle w:val="Styl1"/>
        <w:numPr>
          <w:ilvl w:val="0"/>
          <w:numId w:val="20"/>
        </w:numPr>
        <w:spacing w:before="60"/>
        <w:jc w:val="both"/>
        <w:rPr>
          <w:rFonts w:asciiTheme="minorHAnsi" w:hAnsiTheme="minorHAnsi"/>
        </w:rPr>
      </w:pPr>
      <w:r w:rsidRPr="00EB455C">
        <w:rPr>
          <w:rFonts w:asciiTheme="minorHAnsi" w:hAnsiTheme="minorHAnsi"/>
        </w:rPr>
        <w:t xml:space="preserve">Odběratel se zavazuje neprodleně, nejpozději do </w:t>
      </w:r>
      <w:proofErr w:type="gramStart"/>
      <w:r w:rsidRPr="00EB455C">
        <w:rPr>
          <w:rFonts w:asciiTheme="minorHAnsi" w:hAnsiTheme="minorHAnsi"/>
        </w:rPr>
        <w:t>5ti</w:t>
      </w:r>
      <w:proofErr w:type="gramEnd"/>
      <w:r w:rsidRPr="00EB455C">
        <w:rPr>
          <w:rFonts w:asciiTheme="minorHAnsi" w:hAnsiTheme="minorHAnsi"/>
        </w:rPr>
        <w:t xml:space="preserve"> dnů, písemně oznámit a prokázat dodavateli změnu v osobě odběratele. Do doby splnění této povinnosti se odběratel dle této smlouvy zavazuje hradit stočné dodavateli.</w:t>
      </w:r>
    </w:p>
    <w:p w14:paraId="4CD8AA59" w14:textId="77777777" w:rsidR="001E35F9" w:rsidRPr="00EB455C" w:rsidRDefault="001E35F9" w:rsidP="00BF7444">
      <w:pPr>
        <w:pStyle w:val="Styl1"/>
        <w:numPr>
          <w:ilvl w:val="0"/>
          <w:numId w:val="20"/>
        </w:numPr>
        <w:spacing w:before="60"/>
        <w:jc w:val="both"/>
        <w:rPr>
          <w:rFonts w:asciiTheme="minorHAnsi" w:hAnsiTheme="minorHAnsi"/>
        </w:rPr>
      </w:pPr>
      <w:r w:rsidRPr="00EB455C">
        <w:rPr>
          <w:rFonts w:asciiTheme="minorHAnsi" w:hAnsiTheme="minorHAnsi"/>
        </w:rPr>
        <w:t>Dojde-li v průběhu smluvního vztahu dle této smlouvy ke změně v osobě dodavatele, přecházejí na nového dodavatele práva a povinnosti plynoucí z této smlouvy.</w:t>
      </w:r>
    </w:p>
    <w:p w14:paraId="2F0BEF07" w14:textId="77777777" w:rsidR="001E35F9" w:rsidRPr="00EB455C" w:rsidRDefault="001E35F9" w:rsidP="00BF7444">
      <w:pPr>
        <w:pStyle w:val="Styl1"/>
        <w:numPr>
          <w:ilvl w:val="0"/>
          <w:numId w:val="20"/>
        </w:numPr>
        <w:spacing w:before="60"/>
        <w:jc w:val="both"/>
        <w:rPr>
          <w:rFonts w:asciiTheme="minorHAnsi" w:hAnsiTheme="minorHAnsi"/>
        </w:rPr>
      </w:pPr>
      <w:r w:rsidRPr="00EB455C">
        <w:rPr>
          <w:rFonts w:asciiTheme="minorHAnsi" w:hAnsiTheme="minorHAnsi"/>
        </w:rPr>
        <w:t xml:space="preserve">Odběratel se zavazuje bez zbytečného odkladu, nejpozději do </w:t>
      </w:r>
      <w:proofErr w:type="gramStart"/>
      <w:r w:rsidRPr="00EB455C">
        <w:rPr>
          <w:rFonts w:asciiTheme="minorHAnsi" w:hAnsiTheme="minorHAnsi"/>
        </w:rPr>
        <w:t>5ti</w:t>
      </w:r>
      <w:proofErr w:type="gramEnd"/>
      <w:r w:rsidRPr="00EB455C">
        <w:rPr>
          <w:rFonts w:asciiTheme="minorHAnsi" w:hAnsiTheme="minorHAnsi"/>
        </w:rPr>
        <w:t xml:space="preserve"> dnů, písemně oznámit dodavateli jakékoliv další změny ve skutečnostech a údajích uvedených v této smlouvě a s plněním této smlouvy souvisejících. Dodavatel si vyhrazuje právo ověřit si údaje uváděné odběratelem pro účely plnění této smlouvy. V případě, že neoznámením změn skutečností či údajů odběratelem vznikne dodavateli škoda či jiná újma, zavazuje se ji odběratel nahradit v plném rozsahu.</w:t>
      </w:r>
    </w:p>
    <w:p w14:paraId="77DD9916" w14:textId="77777777" w:rsidR="001E35F9" w:rsidRPr="00EB455C" w:rsidRDefault="001E35F9" w:rsidP="00BF7444">
      <w:pPr>
        <w:pStyle w:val="Styl1"/>
        <w:numPr>
          <w:ilvl w:val="0"/>
          <w:numId w:val="20"/>
        </w:numPr>
        <w:spacing w:before="60"/>
        <w:jc w:val="both"/>
        <w:rPr>
          <w:rFonts w:asciiTheme="minorHAnsi" w:hAnsiTheme="minorHAnsi"/>
        </w:rPr>
      </w:pPr>
      <w:r w:rsidRPr="00EB455C">
        <w:rPr>
          <w:rFonts w:asciiTheme="minorHAnsi" w:hAnsiTheme="minorHAnsi"/>
        </w:rPr>
        <w:t>Má-li odběratel v úmyslu ukončit tuto smlouvu, zejména v důsledku převodu nemovitostí na nového vlastníka, přičemž odvádění odpadních vod kanalizací by mělo pokračovat, je povinen se spolu s novým vlastníkem nemovitostí dostavit k dodavateli za účelem ukončení této smlouvy a uzavření smlouvy s novým odběratelem. Neučiní-li dosavadní odběratel tyto kroky, stávající smlouva i nadále platí a je povinen platit stočné až do uzavření smlouvy s novým odběratelem.</w:t>
      </w:r>
    </w:p>
    <w:p w14:paraId="0B46CE04" w14:textId="77777777" w:rsidR="001E35F9" w:rsidRPr="00EB455C" w:rsidRDefault="001E35F9" w:rsidP="00BF7444">
      <w:pPr>
        <w:pStyle w:val="Styl1"/>
        <w:numPr>
          <w:ilvl w:val="0"/>
          <w:numId w:val="20"/>
        </w:numPr>
        <w:spacing w:before="60"/>
        <w:jc w:val="both"/>
        <w:rPr>
          <w:rFonts w:asciiTheme="minorHAnsi" w:hAnsiTheme="minorHAnsi"/>
        </w:rPr>
      </w:pPr>
      <w:r w:rsidRPr="00EB455C">
        <w:rPr>
          <w:rFonts w:asciiTheme="minorHAnsi" w:hAnsiTheme="minorHAnsi"/>
        </w:rPr>
        <w:t>Odběratel je na žádost dodavatele povinen prokázat vlastnictví odběrného místa (pozemku a domu připojeného na kanalizaci).</w:t>
      </w:r>
    </w:p>
    <w:p w14:paraId="365A2E05" w14:textId="77777777" w:rsidR="001E35F9" w:rsidRPr="00EB455C" w:rsidRDefault="001E35F9" w:rsidP="001E35F9">
      <w:pPr>
        <w:jc w:val="both"/>
        <w:rPr>
          <w:rFonts w:asciiTheme="minorHAnsi" w:hAnsiTheme="minorHAnsi"/>
          <w:sz w:val="22"/>
          <w:szCs w:val="22"/>
          <w:lang w:val="cs-CZ"/>
        </w:rPr>
      </w:pPr>
    </w:p>
    <w:p w14:paraId="2935AC4F" w14:textId="77777777" w:rsidR="00387152" w:rsidRDefault="00387152" w:rsidP="001E35F9">
      <w:pPr>
        <w:pStyle w:val="Default"/>
        <w:jc w:val="center"/>
        <w:rPr>
          <w:rFonts w:asciiTheme="minorHAnsi" w:hAnsiTheme="minorHAnsi"/>
          <w:b/>
          <w:sz w:val="22"/>
          <w:szCs w:val="22"/>
        </w:rPr>
      </w:pPr>
    </w:p>
    <w:p w14:paraId="3CA442FE" w14:textId="4A869CAE" w:rsidR="001E35F9" w:rsidRPr="00EB455C" w:rsidRDefault="001E35F9" w:rsidP="001E35F9">
      <w:pPr>
        <w:pStyle w:val="Default"/>
        <w:jc w:val="center"/>
        <w:rPr>
          <w:rFonts w:asciiTheme="minorHAnsi" w:hAnsiTheme="minorHAnsi"/>
          <w:b/>
          <w:sz w:val="22"/>
          <w:szCs w:val="22"/>
        </w:rPr>
      </w:pPr>
      <w:r w:rsidRPr="00EB455C">
        <w:rPr>
          <w:rFonts w:asciiTheme="minorHAnsi" w:hAnsiTheme="minorHAnsi"/>
          <w:b/>
          <w:sz w:val="22"/>
          <w:szCs w:val="22"/>
        </w:rPr>
        <w:lastRenderedPageBreak/>
        <w:t>Článek XIV.</w:t>
      </w:r>
    </w:p>
    <w:p w14:paraId="04AAE790" w14:textId="77777777" w:rsidR="001E35F9" w:rsidRPr="00EB455C" w:rsidRDefault="001E35F9" w:rsidP="001E35F9">
      <w:pPr>
        <w:spacing w:after="120"/>
        <w:jc w:val="center"/>
        <w:rPr>
          <w:rFonts w:asciiTheme="minorHAnsi" w:hAnsiTheme="minorHAnsi"/>
          <w:b/>
          <w:bCs/>
          <w:color w:val="000000"/>
          <w:sz w:val="22"/>
          <w:szCs w:val="22"/>
          <w:lang w:val="cs-CZ"/>
        </w:rPr>
      </w:pPr>
      <w:r w:rsidRPr="00EB455C">
        <w:rPr>
          <w:rFonts w:asciiTheme="minorHAnsi" w:hAnsiTheme="minorHAnsi"/>
          <w:b/>
          <w:bCs/>
          <w:color w:val="000000"/>
          <w:sz w:val="22"/>
          <w:szCs w:val="22"/>
          <w:lang w:val="cs-CZ"/>
        </w:rPr>
        <w:t>Závěrečná ustanovení</w:t>
      </w:r>
    </w:p>
    <w:p w14:paraId="2B823842"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 xml:space="preserve">Veškerá korespondence dodavatele s odběratelem na základě této smlouvy bude adresována, pokud nebude sdělena písemně žádná jiná adresa, na adresy uvedené v záhlaví této smlouvy. Za den doručení písemnosti, pokud nebude prokázán jiný den doručení, se rozumí 10. den ode dne uložení zásilky u držitele poštovní licence, a to i tehdy, jestliže se adresát o jejím uložení </w:t>
      </w:r>
      <w:r w:rsidRPr="00387152">
        <w:rPr>
          <w:rFonts w:asciiTheme="minorHAnsi" w:hAnsiTheme="minorHAnsi"/>
        </w:rPr>
        <w:t>nedozvěděl.</w:t>
      </w:r>
      <w:r w:rsidR="002679D2" w:rsidRPr="00387152">
        <w:rPr>
          <w:rFonts w:asciiTheme="minorHAnsi" w:hAnsiTheme="minorHAnsi"/>
        </w:rPr>
        <w:t xml:space="preserve"> Doručování je dále možné prostřednictvím datových schránek podle zákona č. 300/2008 Sb., o elektronických úkonech a autorizované konverzi dokumentů, ve znění pozdějších předpisů.</w:t>
      </w:r>
      <w:r w:rsidR="002679D2">
        <w:rPr>
          <w:rFonts w:asciiTheme="minorHAnsi" w:hAnsiTheme="minorHAnsi"/>
        </w:rPr>
        <w:t xml:space="preserve"> </w:t>
      </w:r>
    </w:p>
    <w:p w14:paraId="3DB5179D"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 xml:space="preserve">Odběratel se zavazuje umožnit dodavateli či osobám pověřeným dodavatelem vstup na pozemky odběratele a do domu označeného jako odběrné místo, dle této smlouvy, za účelem ověření a kontroly skutečností sjednaných touto smlouvou a zjištění množství dodávané vody (v případě, že množství vypouštěné odpadní vody je zjišťováno podle množství vody odebrané z vodovodu), a to po předchozím oznámení vstupu. </w:t>
      </w:r>
    </w:p>
    <w:p w14:paraId="6757C17E"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Dodavatel tímto informuje odběratele v souladu s § 11 zákona č. 101/2000 Sb., o ochraně osobních údajů a o změně některých zákonů, ve znění pozdějších předpisů, že shromažďuje a zpracovává jeho osobní údaje, které odběratel uvedl v této smlouvě. Odběratel dává tímto v souladu s § 5 zákona č. 101/2000 Sb., o ochraně osobních údajů a o změně některých zákonů, ve znění pozdějších předpisů dodavateli, jako správci údajů, souhlas shromažďovat v rozsahu nutném pro tuto smlouvu a její zpracování a uchování pro účely naplnění práv a povinností z této smlouvy, jakož i k vedení informací týkajících se odvádění odpadních vod v souladu se zák. č. 274/2001 Sb., o vodovodech a kanalizacích pro veřejnou potřebu a o změně některých zákonů (zákon o vodovodech a kanalizacích), ve znění pozdějších předpisů, a to po celou dobu platnosti a účinnosti této smlouvy a po dobu nutnou pro její uchování v souladu s platnými právními předpisy. Dojde-li v průběhu smluvního vztahu ke změně v osobě dodavatele, přecházejí na nového dodavatele práva a povinnosti v rozsahu tohoto článku.</w:t>
      </w:r>
    </w:p>
    <w:p w14:paraId="2CA6E859"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Práva a povinnosti smluvních stran, která nejsou výslovně upravena v této smlouvě, se řídí příslušnými ustanoveními zákona č. 274/2001 Sb., o vodovodech a kanalizacích pro veřejnou potřebu a o změně některých zákonů (zákon o vodovodech a kanalizacích), ve znění pozdějších předpisů, vyhláškou Ministerstva zemědělství č. 428/2001 Sb., kterou se provádí zákon č. 274/2001 Sb., o vodovodech a kanalizacích pro veřejnou potřebu a o změně některých zákonů (zákon o vodovodech a kanalizacích), ve znění pozdějších předpisů, a občanským zákoníkem.</w:t>
      </w:r>
    </w:p>
    <w:p w14:paraId="1A2C758D"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V případě změny platných právních předpisů se budou právní vztahy vyplývající ze smluvního vztahu mezi odběratelem a dodavatelem řídit obdobnými ustanoveními nové právní úpravy.</w:t>
      </w:r>
    </w:p>
    <w:p w14:paraId="36A6662F"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Tuto smlouvu lze měnit a doplňovat jen formou písemných očíslovaných dodatků za souhlasu obou smluvních stran.</w:t>
      </w:r>
    </w:p>
    <w:p w14:paraId="28AAE940"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Pokud uzavírá smlouvu jeden ze spoluvlastníků odběrného místa, má se za to, že jedná po dohodě a ve shodě s ostatními spoluvlastníky.</w:t>
      </w:r>
    </w:p>
    <w:p w14:paraId="3FC2FD5D" w14:textId="77777777" w:rsidR="001E35F9" w:rsidRPr="00EB455C" w:rsidRDefault="001E35F9" w:rsidP="00BF7444">
      <w:pPr>
        <w:pStyle w:val="Styl1"/>
        <w:numPr>
          <w:ilvl w:val="0"/>
          <w:numId w:val="21"/>
        </w:numPr>
        <w:spacing w:before="60"/>
        <w:jc w:val="both"/>
        <w:rPr>
          <w:rFonts w:asciiTheme="minorHAnsi" w:hAnsiTheme="minorHAnsi"/>
        </w:rPr>
      </w:pPr>
      <w:r w:rsidRPr="00EB455C">
        <w:rPr>
          <w:rFonts w:asciiTheme="minorHAnsi" w:hAnsiTheme="minorHAnsi"/>
        </w:rPr>
        <w:t>Odběratel bere na vědomí, že dodavatel může svěřit provozování kanalizace jinému subjektu.</w:t>
      </w:r>
    </w:p>
    <w:p w14:paraId="367EACB5" w14:textId="77777777" w:rsidR="00BF7444" w:rsidRDefault="001E35F9" w:rsidP="00BF7444">
      <w:pPr>
        <w:pStyle w:val="Styl1"/>
        <w:numPr>
          <w:ilvl w:val="0"/>
          <w:numId w:val="21"/>
        </w:numPr>
        <w:spacing w:before="60"/>
        <w:jc w:val="both"/>
        <w:rPr>
          <w:rFonts w:asciiTheme="minorHAnsi" w:hAnsiTheme="minorHAnsi"/>
        </w:rPr>
      </w:pPr>
      <w:r w:rsidRPr="00BF7444">
        <w:rPr>
          <w:rFonts w:asciiTheme="minorHAnsi" w:hAnsiTheme="minorHAnsi"/>
        </w:rPr>
        <w:t>Tato smlouva je vypracována ve dvou stejnopisech s platností originálu. Každá smluvní strana obdrží po jednom vyhotovení při jejím podpisu.</w:t>
      </w:r>
    </w:p>
    <w:p w14:paraId="34B46004" w14:textId="6FE60E17" w:rsidR="00BF7444" w:rsidRPr="003E398E" w:rsidRDefault="00BF7444" w:rsidP="00BF7444">
      <w:pPr>
        <w:pStyle w:val="Styl1"/>
        <w:numPr>
          <w:ilvl w:val="0"/>
          <w:numId w:val="21"/>
        </w:numPr>
        <w:spacing w:before="60"/>
        <w:jc w:val="both"/>
        <w:rPr>
          <w:rFonts w:asciiTheme="minorHAnsi" w:hAnsiTheme="minorHAnsi"/>
        </w:rPr>
      </w:pPr>
      <w:r w:rsidRPr="003E398E">
        <w:rPr>
          <w:rFonts w:asciiTheme="minorHAnsi" w:hAnsiTheme="minorHAnsi"/>
        </w:rPr>
        <w:t xml:space="preserve">Tato smlouva byla schválena zastupitelstvem obce </w:t>
      </w:r>
      <w:r w:rsidR="002679D2" w:rsidRPr="003E398E">
        <w:rPr>
          <w:rFonts w:asciiTheme="minorHAnsi" w:hAnsiTheme="minorHAnsi"/>
        </w:rPr>
        <w:t>Dřetovice</w:t>
      </w:r>
      <w:r w:rsidR="000C72F1" w:rsidRPr="003E398E">
        <w:rPr>
          <w:rFonts w:asciiTheme="minorHAnsi" w:hAnsiTheme="minorHAnsi"/>
        </w:rPr>
        <w:t xml:space="preserve"> na jeho zasedání dne </w:t>
      </w:r>
      <w:r w:rsidR="003E398E" w:rsidRPr="003E398E">
        <w:rPr>
          <w:rFonts w:asciiTheme="minorHAnsi" w:hAnsiTheme="minorHAnsi"/>
        </w:rPr>
        <w:t xml:space="preserve">26.3.2025 </w:t>
      </w:r>
      <w:r w:rsidR="00C81410" w:rsidRPr="003E398E">
        <w:rPr>
          <w:rFonts w:asciiTheme="minorHAnsi" w:hAnsiTheme="minorHAnsi"/>
        </w:rPr>
        <w:t xml:space="preserve">usnesením č. </w:t>
      </w:r>
      <w:r w:rsidR="003E398E" w:rsidRPr="003E398E">
        <w:rPr>
          <w:rFonts w:asciiTheme="minorHAnsi" w:hAnsiTheme="minorHAnsi"/>
        </w:rPr>
        <w:t>28</w:t>
      </w:r>
      <w:r w:rsidR="000C72F1" w:rsidRPr="003E398E">
        <w:rPr>
          <w:rFonts w:asciiTheme="minorHAnsi" w:hAnsiTheme="minorHAnsi"/>
        </w:rPr>
        <w:t>.</w:t>
      </w:r>
    </w:p>
    <w:p w14:paraId="06D43F24" w14:textId="77777777" w:rsidR="001E35F9" w:rsidRPr="00BF7444" w:rsidRDefault="001E35F9" w:rsidP="00BF7444">
      <w:pPr>
        <w:pStyle w:val="Styl1"/>
        <w:numPr>
          <w:ilvl w:val="0"/>
          <w:numId w:val="21"/>
        </w:numPr>
        <w:spacing w:before="60"/>
        <w:jc w:val="both"/>
        <w:rPr>
          <w:rFonts w:asciiTheme="minorHAnsi" w:hAnsiTheme="minorHAnsi"/>
        </w:rPr>
      </w:pPr>
      <w:r w:rsidRPr="00584E27">
        <w:rPr>
          <w:rFonts w:asciiTheme="minorHAnsi" w:hAnsiTheme="minorHAnsi"/>
        </w:rPr>
        <w:t>Obě smluvní strany prohlašují, že</w:t>
      </w:r>
      <w:r w:rsidRPr="00BF7444">
        <w:rPr>
          <w:rFonts w:asciiTheme="minorHAnsi" w:hAnsiTheme="minorHAnsi"/>
        </w:rPr>
        <w:t xml:space="preserve"> si smlouvu důkladně přečetly, že smlouva byla uzavřena dle jejich pravé a svobodné vůle, nikoliv v tísni ani jinak nevýhodných podmínek, a na důkaz toho ji podepisuji.</w:t>
      </w:r>
    </w:p>
    <w:p w14:paraId="1786F8B6" w14:textId="77777777" w:rsidR="0028263C" w:rsidRPr="00EB455C" w:rsidRDefault="0028263C" w:rsidP="00B67971">
      <w:pPr>
        <w:jc w:val="center"/>
        <w:rPr>
          <w:rFonts w:asciiTheme="minorHAnsi" w:hAnsiTheme="minorHAnsi"/>
          <w:sz w:val="22"/>
          <w:szCs w:val="22"/>
          <w:lang w:val="cs-CZ"/>
        </w:rPr>
      </w:pPr>
    </w:p>
    <w:p w14:paraId="30000D2C" w14:textId="77777777" w:rsidR="00091DF6" w:rsidRPr="00EB455C" w:rsidRDefault="00091DF6" w:rsidP="00091DF6">
      <w:pPr>
        <w:rPr>
          <w:rFonts w:asciiTheme="minorHAnsi" w:hAnsiTheme="minorHAnsi"/>
          <w:sz w:val="22"/>
          <w:szCs w:val="22"/>
          <w:lang w:val="cs-CZ"/>
        </w:rPr>
      </w:pPr>
    </w:p>
    <w:p w14:paraId="0D062D86" w14:textId="77777777" w:rsidR="00223299" w:rsidRPr="00EB455C" w:rsidRDefault="000D0045" w:rsidP="00091DF6">
      <w:pPr>
        <w:rPr>
          <w:rFonts w:asciiTheme="minorHAnsi" w:hAnsiTheme="minorHAnsi"/>
          <w:sz w:val="22"/>
          <w:szCs w:val="22"/>
          <w:lang w:val="cs-CZ"/>
        </w:rPr>
      </w:pPr>
      <w:r w:rsidRPr="00EB455C">
        <w:rPr>
          <w:rFonts w:asciiTheme="minorHAnsi" w:hAnsiTheme="minorHAnsi"/>
          <w:sz w:val="22"/>
          <w:szCs w:val="22"/>
          <w:lang w:val="cs-CZ"/>
        </w:rPr>
        <w:t>V</w:t>
      </w:r>
      <w:r w:rsidR="002679D2">
        <w:rPr>
          <w:rFonts w:asciiTheme="minorHAnsi" w:hAnsiTheme="minorHAnsi"/>
          <w:sz w:val="22"/>
          <w:szCs w:val="22"/>
          <w:lang w:val="cs-CZ"/>
        </w:rPr>
        <w:t> </w:t>
      </w:r>
      <w:proofErr w:type="spellStart"/>
      <w:r w:rsidR="002679D2">
        <w:rPr>
          <w:rFonts w:asciiTheme="minorHAnsi" w:hAnsiTheme="minorHAnsi"/>
          <w:sz w:val="22"/>
          <w:szCs w:val="22"/>
          <w:lang w:val="cs-CZ"/>
        </w:rPr>
        <w:t>Dřetovicících</w:t>
      </w:r>
      <w:proofErr w:type="spellEnd"/>
      <w:r w:rsidR="002679D2">
        <w:rPr>
          <w:rFonts w:asciiTheme="minorHAnsi" w:hAnsiTheme="minorHAnsi"/>
          <w:sz w:val="22"/>
          <w:szCs w:val="22"/>
          <w:lang w:val="cs-CZ"/>
        </w:rPr>
        <w:t xml:space="preserve"> </w:t>
      </w:r>
      <w:r w:rsidR="00091DF6" w:rsidRPr="00EB455C">
        <w:rPr>
          <w:rFonts w:asciiTheme="minorHAnsi" w:hAnsiTheme="minorHAnsi"/>
          <w:sz w:val="22"/>
          <w:szCs w:val="22"/>
          <w:lang w:val="cs-CZ"/>
        </w:rPr>
        <w:t>dne ………………</w:t>
      </w:r>
    </w:p>
    <w:p w14:paraId="410D2DAB" w14:textId="77777777" w:rsidR="00D318AB" w:rsidRPr="00EB455C" w:rsidRDefault="00D318AB">
      <w:pPr>
        <w:rPr>
          <w:rFonts w:asciiTheme="minorHAnsi" w:hAnsiTheme="minorHAnsi"/>
          <w:sz w:val="22"/>
          <w:szCs w:val="22"/>
          <w:lang w:val="cs-CZ"/>
        </w:rPr>
      </w:pPr>
    </w:p>
    <w:p w14:paraId="319DD79B" w14:textId="77777777" w:rsidR="000D1050" w:rsidRPr="00EB455C" w:rsidRDefault="000D1050" w:rsidP="00091DF6">
      <w:pPr>
        <w:rPr>
          <w:rFonts w:asciiTheme="minorHAnsi" w:hAnsiTheme="minorHAnsi"/>
          <w:color w:val="000000"/>
          <w:sz w:val="22"/>
          <w:szCs w:val="22"/>
          <w:lang w:val="cs-CZ"/>
        </w:rPr>
      </w:pPr>
    </w:p>
    <w:p w14:paraId="0F653106" w14:textId="77777777" w:rsidR="00091DF6" w:rsidRPr="00EB455C" w:rsidRDefault="00091DF6" w:rsidP="00091DF6">
      <w:pPr>
        <w:rPr>
          <w:rFonts w:asciiTheme="minorHAnsi" w:hAnsiTheme="minorHAnsi"/>
          <w:color w:val="000000"/>
          <w:sz w:val="22"/>
          <w:szCs w:val="22"/>
          <w:lang w:val="cs-CZ"/>
        </w:rPr>
      </w:pPr>
    </w:p>
    <w:p w14:paraId="3816733F" w14:textId="77777777" w:rsidR="00091DF6" w:rsidRPr="00EB455C" w:rsidRDefault="00091DF6" w:rsidP="00091DF6">
      <w:pPr>
        <w:rPr>
          <w:rFonts w:asciiTheme="minorHAnsi" w:hAnsiTheme="minorHAnsi"/>
          <w:color w:val="000000"/>
          <w:sz w:val="22"/>
          <w:szCs w:val="22"/>
          <w:lang w:val="cs-CZ"/>
        </w:rPr>
      </w:pPr>
    </w:p>
    <w:p w14:paraId="504FF6FA" w14:textId="77777777" w:rsidR="00091DF6" w:rsidRPr="00EB455C" w:rsidRDefault="00DE2C8F" w:rsidP="00DE2C8F">
      <w:pPr>
        <w:tabs>
          <w:tab w:val="center" w:pos="1985"/>
          <w:tab w:val="center" w:pos="7088"/>
        </w:tabs>
        <w:rPr>
          <w:rFonts w:asciiTheme="minorHAnsi" w:hAnsiTheme="minorHAnsi"/>
          <w:sz w:val="22"/>
          <w:szCs w:val="22"/>
          <w:lang w:val="cs-CZ"/>
        </w:rPr>
      </w:pPr>
      <w:r w:rsidRPr="00EB455C">
        <w:rPr>
          <w:rFonts w:asciiTheme="minorHAnsi" w:hAnsiTheme="minorHAnsi"/>
          <w:sz w:val="22"/>
          <w:szCs w:val="22"/>
          <w:lang w:val="cs-CZ"/>
        </w:rPr>
        <w:tab/>
      </w:r>
      <w:r w:rsidR="00091DF6" w:rsidRPr="00EB455C">
        <w:rPr>
          <w:rFonts w:asciiTheme="minorHAnsi" w:hAnsiTheme="minorHAnsi"/>
          <w:sz w:val="22"/>
          <w:szCs w:val="22"/>
          <w:lang w:val="cs-CZ"/>
        </w:rPr>
        <w:t>________________________</w:t>
      </w:r>
      <w:r w:rsidR="000D1050" w:rsidRPr="00EB455C">
        <w:rPr>
          <w:rFonts w:asciiTheme="minorHAnsi" w:hAnsiTheme="minorHAnsi"/>
          <w:sz w:val="22"/>
          <w:szCs w:val="22"/>
          <w:lang w:val="cs-CZ"/>
        </w:rPr>
        <w:tab/>
      </w:r>
      <w:r w:rsidR="00091DF6" w:rsidRPr="00EB455C">
        <w:rPr>
          <w:rFonts w:asciiTheme="minorHAnsi" w:hAnsiTheme="minorHAnsi"/>
          <w:sz w:val="22"/>
          <w:szCs w:val="22"/>
          <w:lang w:val="cs-CZ"/>
        </w:rPr>
        <w:t>________________________</w:t>
      </w:r>
    </w:p>
    <w:p w14:paraId="26C2AC6A" w14:textId="77777777" w:rsidR="00DE2C8F" w:rsidRPr="00EB455C" w:rsidRDefault="00DE2C8F" w:rsidP="00DE2C8F">
      <w:pPr>
        <w:tabs>
          <w:tab w:val="center" w:pos="1985"/>
          <w:tab w:val="center" w:pos="7088"/>
        </w:tabs>
        <w:rPr>
          <w:rFonts w:asciiTheme="minorHAnsi" w:hAnsiTheme="minorHAnsi"/>
          <w:sz w:val="22"/>
          <w:szCs w:val="22"/>
          <w:lang w:val="cs-CZ"/>
        </w:rPr>
      </w:pPr>
      <w:r w:rsidRPr="00EB455C">
        <w:rPr>
          <w:rFonts w:asciiTheme="minorHAnsi" w:hAnsiTheme="minorHAnsi"/>
          <w:sz w:val="22"/>
          <w:szCs w:val="22"/>
          <w:lang w:val="cs-CZ"/>
        </w:rPr>
        <w:tab/>
        <w:t>dodavatel</w:t>
      </w:r>
      <w:r w:rsidRPr="00EB455C">
        <w:rPr>
          <w:rFonts w:asciiTheme="minorHAnsi" w:hAnsiTheme="minorHAnsi"/>
          <w:sz w:val="22"/>
          <w:szCs w:val="22"/>
          <w:lang w:val="cs-CZ"/>
        </w:rPr>
        <w:tab/>
        <w:t>odběratel</w:t>
      </w:r>
    </w:p>
    <w:p w14:paraId="155D1EF3" w14:textId="77777777" w:rsidR="00091DF6" w:rsidRDefault="00C81410" w:rsidP="002679D2">
      <w:pPr>
        <w:tabs>
          <w:tab w:val="center" w:pos="1985"/>
          <w:tab w:val="center" w:pos="7088"/>
        </w:tabs>
        <w:rPr>
          <w:rFonts w:asciiTheme="minorHAnsi" w:hAnsiTheme="minorHAnsi"/>
          <w:sz w:val="22"/>
          <w:szCs w:val="22"/>
          <w:lang w:val="cs-CZ"/>
        </w:rPr>
      </w:pPr>
      <w:r>
        <w:rPr>
          <w:rFonts w:asciiTheme="minorHAnsi" w:hAnsiTheme="minorHAnsi"/>
          <w:sz w:val="22"/>
          <w:szCs w:val="22"/>
          <w:lang w:val="cs-CZ"/>
        </w:rPr>
        <w:tab/>
      </w:r>
      <w:r w:rsidR="002679D2">
        <w:rPr>
          <w:rFonts w:asciiTheme="minorHAnsi" w:hAnsiTheme="minorHAnsi"/>
          <w:sz w:val="22"/>
          <w:szCs w:val="22"/>
          <w:lang w:val="cs-CZ"/>
        </w:rPr>
        <w:t>Hana Horká</w:t>
      </w:r>
    </w:p>
    <w:p w14:paraId="30790BD9" w14:textId="77777777" w:rsidR="002679D2" w:rsidRPr="00EB455C" w:rsidRDefault="002679D2" w:rsidP="002679D2">
      <w:pPr>
        <w:tabs>
          <w:tab w:val="center" w:pos="1985"/>
          <w:tab w:val="center" w:pos="7088"/>
        </w:tabs>
        <w:rPr>
          <w:rFonts w:asciiTheme="minorHAnsi" w:hAnsiTheme="minorHAnsi"/>
          <w:color w:val="000000"/>
          <w:sz w:val="22"/>
          <w:szCs w:val="22"/>
          <w:lang w:val="cs-CZ"/>
        </w:rPr>
      </w:pPr>
      <w:r>
        <w:rPr>
          <w:rFonts w:asciiTheme="minorHAnsi" w:hAnsiTheme="minorHAnsi"/>
          <w:sz w:val="22"/>
          <w:szCs w:val="22"/>
          <w:lang w:val="cs-CZ"/>
        </w:rPr>
        <w:tab/>
        <w:t>starostka obce Dřetovice</w:t>
      </w:r>
    </w:p>
    <w:p w14:paraId="2EC846D2" w14:textId="77777777" w:rsidR="00223299" w:rsidRPr="00EB455C" w:rsidRDefault="00223299" w:rsidP="00091DF6">
      <w:pPr>
        <w:rPr>
          <w:rFonts w:asciiTheme="minorHAnsi" w:hAnsiTheme="minorHAnsi"/>
          <w:sz w:val="22"/>
          <w:szCs w:val="22"/>
          <w:lang w:val="cs-CZ"/>
        </w:rPr>
      </w:pPr>
    </w:p>
    <w:sectPr w:rsidR="00223299" w:rsidRPr="00EB455C" w:rsidSect="00D873B5">
      <w:footerReference w:type="default" r:id="rId8"/>
      <w:pgSz w:w="11905" w:h="16837" w:code="9"/>
      <w:pgMar w:top="1418" w:right="1418" w:bottom="1418" w:left="1418" w:header="709" w:footer="39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FEEF" w14:textId="77777777" w:rsidR="008873B4" w:rsidRDefault="008873B4">
      <w:r>
        <w:separator/>
      </w:r>
    </w:p>
  </w:endnote>
  <w:endnote w:type="continuationSeparator" w:id="0">
    <w:p w14:paraId="47350542" w14:textId="77777777" w:rsidR="008873B4" w:rsidRDefault="0088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699840"/>
      <w:docPartObj>
        <w:docPartGallery w:val="Page Numbers (Bottom of Page)"/>
        <w:docPartUnique/>
      </w:docPartObj>
    </w:sdtPr>
    <w:sdtEndPr>
      <w:rPr>
        <w:rFonts w:asciiTheme="minorHAnsi" w:hAnsiTheme="minorHAnsi"/>
      </w:rPr>
    </w:sdtEndPr>
    <w:sdtContent>
      <w:p w14:paraId="1BB4AF41" w14:textId="77777777" w:rsidR="003544E0" w:rsidRPr="00D873B5" w:rsidRDefault="00010F91">
        <w:pPr>
          <w:pStyle w:val="Zpat"/>
          <w:jc w:val="center"/>
          <w:rPr>
            <w:rFonts w:asciiTheme="minorHAnsi" w:hAnsiTheme="minorHAnsi"/>
          </w:rPr>
        </w:pPr>
        <w:r w:rsidRPr="00D873B5">
          <w:rPr>
            <w:rFonts w:asciiTheme="minorHAnsi" w:hAnsiTheme="minorHAnsi"/>
          </w:rPr>
          <w:fldChar w:fldCharType="begin"/>
        </w:r>
        <w:r w:rsidR="003544E0" w:rsidRPr="00D873B5">
          <w:rPr>
            <w:rFonts w:asciiTheme="minorHAnsi" w:hAnsiTheme="minorHAnsi"/>
          </w:rPr>
          <w:instrText>PAGE   \* MERGEFORMAT</w:instrText>
        </w:r>
        <w:r w:rsidRPr="00D873B5">
          <w:rPr>
            <w:rFonts w:asciiTheme="minorHAnsi" w:hAnsiTheme="minorHAnsi"/>
          </w:rPr>
          <w:fldChar w:fldCharType="separate"/>
        </w:r>
        <w:r w:rsidR="00313B21" w:rsidRPr="00313B21">
          <w:rPr>
            <w:rFonts w:asciiTheme="minorHAnsi" w:hAnsiTheme="minorHAnsi"/>
            <w:noProof/>
            <w:lang w:val="cs-CZ"/>
          </w:rPr>
          <w:t>3</w:t>
        </w:r>
        <w:r w:rsidRPr="00D873B5">
          <w:rPr>
            <w:rFonts w:asciiTheme="minorHAnsi" w:hAnsiTheme="minorHAnsi"/>
          </w:rPr>
          <w:fldChar w:fldCharType="end"/>
        </w:r>
      </w:p>
    </w:sdtContent>
  </w:sdt>
  <w:p w14:paraId="7DB41339" w14:textId="77777777" w:rsidR="003544E0" w:rsidRDefault="003544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EC44" w14:textId="77777777" w:rsidR="008873B4" w:rsidRDefault="008873B4">
      <w:r>
        <w:separator/>
      </w:r>
    </w:p>
  </w:footnote>
  <w:footnote w:type="continuationSeparator" w:id="0">
    <w:p w14:paraId="35786494" w14:textId="77777777" w:rsidR="008873B4" w:rsidRDefault="0088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C723CC4"/>
    <w:lvl w:ilvl="0">
      <w:numFmt w:val="decimal"/>
      <w:lvlText w:val="*"/>
      <w:lvlJc w:val="left"/>
    </w:lvl>
  </w:abstractNum>
  <w:abstractNum w:abstractNumId="1" w15:restartNumberingAfterBreak="0">
    <w:nsid w:val="054A1A25"/>
    <w:multiLevelType w:val="hybridMultilevel"/>
    <w:tmpl w:val="6E6EE0F0"/>
    <w:lvl w:ilvl="0" w:tplc="FEFCD86C">
      <w:start w:val="2"/>
      <w:numFmt w:val="bullet"/>
      <w:lvlText w:val="□"/>
      <w:lvlJc w:val="left"/>
      <w:pPr>
        <w:ind w:left="1077" w:hanging="360"/>
      </w:pPr>
      <w:rPr>
        <w:rFonts w:hint="default"/>
        <w:b w:val="0"/>
        <w:i w:val="0"/>
        <w:sz w:val="32"/>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A8E635C"/>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0E77E7"/>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3E1A2D"/>
    <w:multiLevelType w:val="hybridMultilevel"/>
    <w:tmpl w:val="36862462"/>
    <w:lvl w:ilvl="0" w:tplc="FEFCD86C">
      <w:start w:val="2"/>
      <w:numFmt w:val="bullet"/>
      <w:lvlText w:val="□"/>
      <w:lvlJc w:val="left"/>
      <w:pPr>
        <w:tabs>
          <w:tab w:val="num" w:pos="1134"/>
        </w:tabs>
        <w:ind w:left="1134" w:hanging="397"/>
      </w:pPr>
      <w:rPr>
        <w:rFonts w:hint="default"/>
        <w:b w:val="0"/>
        <w:i w:val="0"/>
        <w:sz w:val="3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A43E2A"/>
    <w:multiLevelType w:val="hybridMultilevel"/>
    <w:tmpl w:val="D5FCA2C8"/>
    <w:lvl w:ilvl="0" w:tplc="D1486E4C">
      <w:start w:val="1"/>
      <w:numFmt w:val="decimal"/>
      <w:lvlText w:val="%1."/>
      <w:lvlJc w:val="left"/>
      <w:pPr>
        <w:tabs>
          <w:tab w:val="num" w:pos="360"/>
        </w:tabs>
        <w:ind w:left="340" w:hanging="340"/>
      </w:pPr>
      <w:rPr>
        <w:rFonts w:hint="default"/>
      </w:rPr>
    </w:lvl>
    <w:lvl w:ilvl="1" w:tplc="EF04EE90">
      <w:start w:val="1"/>
      <w:numFmt w:val="decimal"/>
      <w:lvlText w:val="%2."/>
      <w:lvlJc w:val="left"/>
      <w:pPr>
        <w:tabs>
          <w:tab w:val="num" w:pos="397"/>
        </w:tabs>
        <w:ind w:left="397" w:hanging="397"/>
      </w:pPr>
      <w:rPr>
        <w:rFonts w:hint="default"/>
      </w:rPr>
    </w:lvl>
    <w:lvl w:ilvl="2" w:tplc="7E609CAE">
      <w:start w:val="1"/>
      <w:numFmt w:val="bullet"/>
      <w:lvlText w:val="□"/>
      <w:lvlJc w:val="left"/>
      <w:pPr>
        <w:tabs>
          <w:tab w:val="num" w:pos="1134"/>
        </w:tabs>
        <w:ind w:left="1134" w:hanging="397"/>
      </w:pPr>
      <w:rPr>
        <w:rFonts w:hint="default"/>
        <w:b w:val="0"/>
        <w:i w:val="0"/>
        <w:sz w:val="32"/>
      </w:rPr>
    </w:lvl>
    <w:lvl w:ilvl="3" w:tplc="7DA8FB96">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C11B3A"/>
    <w:multiLevelType w:val="hybridMultilevel"/>
    <w:tmpl w:val="28387904"/>
    <w:lvl w:ilvl="0" w:tplc="FE720ED4">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B12319"/>
    <w:multiLevelType w:val="hybridMultilevel"/>
    <w:tmpl w:val="764474A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E57350"/>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22B8A"/>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9D62B0"/>
    <w:multiLevelType w:val="hybridMultilevel"/>
    <w:tmpl w:val="778243C4"/>
    <w:lvl w:ilvl="0" w:tplc="7E609CAE">
      <w:start w:val="1"/>
      <w:numFmt w:val="bullet"/>
      <w:lvlText w:val="□"/>
      <w:lvlJc w:val="left"/>
      <w:pPr>
        <w:ind w:left="1854" w:hanging="360"/>
      </w:pPr>
      <w:rPr>
        <w:rFonts w:hint="default"/>
        <w:b w:val="0"/>
        <w:i w:val="0"/>
        <w:sz w:val="32"/>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484F3201"/>
    <w:multiLevelType w:val="hybridMultilevel"/>
    <w:tmpl w:val="211CBA9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C8F4929"/>
    <w:multiLevelType w:val="hybridMultilevel"/>
    <w:tmpl w:val="E74E4C0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517128BB"/>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955083"/>
    <w:multiLevelType w:val="hybridMultilevel"/>
    <w:tmpl w:val="11C28494"/>
    <w:lvl w:ilvl="0" w:tplc="D1486E4C">
      <w:start w:val="1"/>
      <w:numFmt w:val="decimal"/>
      <w:lvlText w:val="%1."/>
      <w:lvlJc w:val="left"/>
      <w:pPr>
        <w:tabs>
          <w:tab w:val="num" w:pos="360"/>
        </w:tabs>
        <w:ind w:left="340" w:hanging="340"/>
      </w:pPr>
      <w:rPr>
        <w:rFonts w:hint="default"/>
      </w:rPr>
    </w:lvl>
    <w:lvl w:ilvl="1" w:tplc="EF04EE90">
      <w:start w:val="1"/>
      <w:numFmt w:val="decimal"/>
      <w:lvlText w:val="%2."/>
      <w:lvlJc w:val="left"/>
      <w:pPr>
        <w:tabs>
          <w:tab w:val="num" w:pos="397"/>
        </w:tabs>
        <w:ind w:left="397" w:hanging="397"/>
      </w:pPr>
      <w:rPr>
        <w:rFonts w:hint="default"/>
      </w:rPr>
    </w:lvl>
    <w:lvl w:ilvl="2" w:tplc="7580224A">
      <w:start w:val="2"/>
      <w:numFmt w:val="bullet"/>
      <w:lvlText w:val="-"/>
      <w:lvlJc w:val="left"/>
      <w:pPr>
        <w:tabs>
          <w:tab w:val="num" w:pos="964"/>
        </w:tabs>
        <w:ind w:left="964" w:hanging="397"/>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2715EF2"/>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349D1"/>
    <w:multiLevelType w:val="hybridMultilevel"/>
    <w:tmpl w:val="5A84F838"/>
    <w:lvl w:ilvl="0" w:tplc="42D2E94E">
      <w:start w:val="1"/>
      <w:numFmt w:val="lowerLetter"/>
      <w:lvlText w:val="%1)"/>
      <w:lvlJc w:val="left"/>
      <w:pPr>
        <w:tabs>
          <w:tab w:val="num" w:pos="360"/>
        </w:tabs>
        <w:ind w:left="340" w:hanging="340"/>
      </w:pPr>
      <w:rPr>
        <w:rFonts w:ascii="Arial" w:eastAsia="Times New Roman" w:hAnsi="Arial" w:cs="Times New Roman"/>
      </w:rPr>
    </w:lvl>
    <w:lvl w:ilvl="1" w:tplc="EF04EE90">
      <w:start w:val="1"/>
      <w:numFmt w:val="decimal"/>
      <w:lvlText w:val="%2."/>
      <w:lvlJc w:val="left"/>
      <w:pPr>
        <w:tabs>
          <w:tab w:val="num" w:pos="397"/>
        </w:tabs>
        <w:ind w:left="397" w:hanging="397"/>
      </w:pPr>
      <w:rPr>
        <w:rFonts w:hint="default"/>
      </w:rPr>
    </w:lvl>
    <w:lvl w:ilvl="2" w:tplc="8670DEF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0449D9"/>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E32B44"/>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BF6EBA"/>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603190"/>
    <w:multiLevelType w:val="hybridMultilevel"/>
    <w:tmpl w:val="43AC8AB8"/>
    <w:lvl w:ilvl="0" w:tplc="EF04EE9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1746815">
    <w:abstractNumId w:val="11"/>
  </w:num>
  <w:num w:numId="2" w16cid:durableId="230427027">
    <w:abstractNumId w:val="5"/>
  </w:num>
  <w:num w:numId="3" w16cid:durableId="1253659865">
    <w:abstractNumId w:val="0"/>
    <w:lvlOverride w:ilvl="0">
      <w:lvl w:ilvl="0">
        <w:start w:val="1"/>
        <w:numFmt w:val="bullet"/>
        <w:lvlText w:val="·"/>
        <w:legacy w:legacy="1" w:legacySpace="0" w:legacyIndent="312"/>
        <w:lvlJc w:val="left"/>
        <w:rPr>
          <w:rFonts w:ascii="Symbol" w:hAnsi="Symbol" w:hint="default"/>
          <w:color w:val="000000"/>
        </w:rPr>
      </w:lvl>
    </w:lvlOverride>
  </w:num>
  <w:num w:numId="4" w16cid:durableId="455098432">
    <w:abstractNumId w:val="14"/>
  </w:num>
  <w:num w:numId="5" w16cid:durableId="190342116">
    <w:abstractNumId w:val="1"/>
  </w:num>
  <w:num w:numId="6" w16cid:durableId="256445338">
    <w:abstractNumId w:val="4"/>
  </w:num>
  <w:num w:numId="7" w16cid:durableId="1903559789">
    <w:abstractNumId w:val="7"/>
  </w:num>
  <w:num w:numId="8" w16cid:durableId="41711990">
    <w:abstractNumId w:val="6"/>
  </w:num>
  <w:num w:numId="9" w16cid:durableId="855658325">
    <w:abstractNumId w:val="10"/>
  </w:num>
  <w:num w:numId="10" w16cid:durableId="867833173">
    <w:abstractNumId w:val="16"/>
  </w:num>
  <w:num w:numId="11" w16cid:durableId="1948077073">
    <w:abstractNumId w:val="12"/>
  </w:num>
  <w:num w:numId="12" w16cid:durableId="548423044">
    <w:abstractNumId w:val="3"/>
  </w:num>
  <w:num w:numId="13" w16cid:durableId="1186409540">
    <w:abstractNumId w:val="13"/>
  </w:num>
  <w:num w:numId="14" w16cid:durableId="102849564">
    <w:abstractNumId w:val="20"/>
  </w:num>
  <w:num w:numId="15" w16cid:durableId="983387550">
    <w:abstractNumId w:val="18"/>
  </w:num>
  <w:num w:numId="16" w16cid:durableId="1958564743">
    <w:abstractNumId w:val="15"/>
  </w:num>
  <w:num w:numId="17" w16cid:durableId="1599215419">
    <w:abstractNumId w:val="2"/>
  </w:num>
  <w:num w:numId="18" w16cid:durableId="564070510">
    <w:abstractNumId w:val="19"/>
  </w:num>
  <w:num w:numId="19" w16cid:durableId="628243518">
    <w:abstractNumId w:val="8"/>
  </w:num>
  <w:num w:numId="20" w16cid:durableId="1110903116">
    <w:abstractNumId w:val="9"/>
  </w:num>
  <w:num w:numId="21" w16cid:durableId="195960288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ColorPos" w:val="-1"/>
    <w:docVar w:name="ColorSet" w:val="-1"/>
    <w:docVar w:name="StylePos" w:val="-1"/>
    <w:docVar w:name="StyleSet" w:val="-1"/>
  </w:docVars>
  <w:rsids>
    <w:rsidRoot w:val="000C6AEE"/>
    <w:rsid w:val="00003E33"/>
    <w:rsid w:val="00010F91"/>
    <w:rsid w:val="0003360E"/>
    <w:rsid w:val="00041623"/>
    <w:rsid w:val="00045629"/>
    <w:rsid w:val="000612DA"/>
    <w:rsid w:val="000645C3"/>
    <w:rsid w:val="00074C41"/>
    <w:rsid w:val="00077FC6"/>
    <w:rsid w:val="0008229A"/>
    <w:rsid w:val="00082F39"/>
    <w:rsid w:val="0008390E"/>
    <w:rsid w:val="00084FA2"/>
    <w:rsid w:val="00091DF6"/>
    <w:rsid w:val="000A4A8F"/>
    <w:rsid w:val="000B7F07"/>
    <w:rsid w:val="000C6AEE"/>
    <w:rsid w:val="000C72F1"/>
    <w:rsid w:val="000D0045"/>
    <w:rsid w:val="000D1050"/>
    <w:rsid w:val="0011473E"/>
    <w:rsid w:val="00126D03"/>
    <w:rsid w:val="001304BC"/>
    <w:rsid w:val="001407F9"/>
    <w:rsid w:val="00143DD9"/>
    <w:rsid w:val="00145BAF"/>
    <w:rsid w:val="00146D9D"/>
    <w:rsid w:val="00155276"/>
    <w:rsid w:val="0016069C"/>
    <w:rsid w:val="00174AB6"/>
    <w:rsid w:val="00180DE5"/>
    <w:rsid w:val="00186F15"/>
    <w:rsid w:val="00197C93"/>
    <w:rsid w:val="001A7A76"/>
    <w:rsid w:val="001B0B13"/>
    <w:rsid w:val="001B69BA"/>
    <w:rsid w:val="001C0AD4"/>
    <w:rsid w:val="001C31FB"/>
    <w:rsid w:val="001E35F9"/>
    <w:rsid w:val="001F4A64"/>
    <w:rsid w:val="001F63EF"/>
    <w:rsid w:val="0020139A"/>
    <w:rsid w:val="00201696"/>
    <w:rsid w:val="002025C0"/>
    <w:rsid w:val="00210697"/>
    <w:rsid w:val="00223299"/>
    <w:rsid w:val="00225546"/>
    <w:rsid w:val="002417FF"/>
    <w:rsid w:val="00245E70"/>
    <w:rsid w:val="002563B3"/>
    <w:rsid w:val="00263541"/>
    <w:rsid w:val="002679D2"/>
    <w:rsid w:val="0027211F"/>
    <w:rsid w:val="002741E9"/>
    <w:rsid w:val="002753DE"/>
    <w:rsid w:val="002806EB"/>
    <w:rsid w:val="0028263C"/>
    <w:rsid w:val="002B00FC"/>
    <w:rsid w:val="002B28ED"/>
    <w:rsid w:val="002C39EC"/>
    <w:rsid w:val="002C4A63"/>
    <w:rsid w:val="002D1D23"/>
    <w:rsid w:val="002D215A"/>
    <w:rsid w:val="002D7DF5"/>
    <w:rsid w:val="002F3301"/>
    <w:rsid w:val="00313B21"/>
    <w:rsid w:val="0032680D"/>
    <w:rsid w:val="0032752B"/>
    <w:rsid w:val="003505E6"/>
    <w:rsid w:val="003544E0"/>
    <w:rsid w:val="00356059"/>
    <w:rsid w:val="00356142"/>
    <w:rsid w:val="00360749"/>
    <w:rsid w:val="00364CC7"/>
    <w:rsid w:val="00387152"/>
    <w:rsid w:val="003A3982"/>
    <w:rsid w:val="003B07D7"/>
    <w:rsid w:val="003B3D6E"/>
    <w:rsid w:val="003C2695"/>
    <w:rsid w:val="003C2B3E"/>
    <w:rsid w:val="003E19EA"/>
    <w:rsid w:val="003E398E"/>
    <w:rsid w:val="003F2582"/>
    <w:rsid w:val="003F7EE9"/>
    <w:rsid w:val="00411BBA"/>
    <w:rsid w:val="00414937"/>
    <w:rsid w:val="004154F3"/>
    <w:rsid w:val="00421E51"/>
    <w:rsid w:val="00480FBB"/>
    <w:rsid w:val="0048193F"/>
    <w:rsid w:val="00481E28"/>
    <w:rsid w:val="0048276C"/>
    <w:rsid w:val="0049146B"/>
    <w:rsid w:val="004925E2"/>
    <w:rsid w:val="0049358C"/>
    <w:rsid w:val="004B5F94"/>
    <w:rsid w:val="004B6247"/>
    <w:rsid w:val="004F3655"/>
    <w:rsid w:val="004F5799"/>
    <w:rsid w:val="00504772"/>
    <w:rsid w:val="00521F09"/>
    <w:rsid w:val="005221E1"/>
    <w:rsid w:val="00555B5F"/>
    <w:rsid w:val="00570181"/>
    <w:rsid w:val="00575182"/>
    <w:rsid w:val="00584E27"/>
    <w:rsid w:val="0059439B"/>
    <w:rsid w:val="005B03D1"/>
    <w:rsid w:val="005B3C8C"/>
    <w:rsid w:val="005B7E17"/>
    <w:rsid w:val="005C6418"/>
    <w:rsid w:val="005D1C10"/>
    <w:rsid w:val="005D39F2"/>
    <w:rsid w:val="005D7AD9"/>
    <w:rsid w:val="00626B66"/>
    <w:rsid w:val="00631310"/>
    <w:rsid w:val="00631CBF"/>
    <w:rsid w:val="006379F7"/>
    <w:rsid w:val="006509A0"/>
    <w:rsid w:val="0066280A"/>
    <w:rsid w:val="00667BA3"/>
    <w:rsid w:val="00672A40"/>
    <w:rsid w:val="006821B3"/>
    <w:rsid w:val="0069386F"/>
    <w:rsid w:val="006952C4"/>
    <w:rsid w:val="006A1FF5"/>
    <w:rsid w:val="006A50EA"/>
    <w:rsid w:val="006B4DBA"/>
    <w:rsid w:val="006D05E3"/>
    <w:rsid w:val="006D4C1A"/>
    <w:rsid w:val="006F44F3"/>
    <w:rsid w:val="00701C05"/>
    <w:rsid w:val="00736FA0"/>
    <w:rsid w:val="007401BC"/>
    <w:rsid w:val="0075055A"/>
    <w:rsid w:val="007509B7"/>
    <w:rsid w:val="007731B4"/>
    <w:rsid w:val="00776CEA"/>
    <w:rsid w:val="007776AD"/>
    <w:rsid w:val="0078701E"/>
    <w:rsid w:val="007A5E9C"/>
    <w:rsid w:val="007A6A0A"/>
    <w:rsid w:val="007B7214"/>
    <w:rsid w:val="007C3561"/>
    <w:rsid w:val="007D1A7A"/>
    <w:rsid w:val="007D3847"/>
    <w:rsid w:val="007F359F"/>
    <w:rsid w:val="00801DCA"/>
    <w:rsid w:val="00804052"/>
    <w:rsid w:val="0080596A"/>
    <w:rsid w:val="008111F8"/>
    <w:rsid w:val="0085016C"/>
    <w:rsid w:val="00861938"/>
    <w:rsid w:val="008873B4"/>
    <w:rsid w:val="008A4FCE"/>
    <w:rsid w:val="008A745F"/>
    <w:rsid w:val="008B42B9"/>
    <w:rsid w:val="008B60BE"/>
    <w:rsid w:val="008C1125"/>
    <w:rsid w:val="008D540D"/>
    <w:rsid w:val="008E09E5"/>
    <w:rsid w:val="008E0F3D"/>
    <w:rsid w:val="0090342B"/>
    <w:rsid w:val="00904042"/>
    <w:rsid w:val="00922431"/>
    <w:rsid w:val="009252AE"/>
    <w:rsid w:val="00934B8E"/>
    <w:rsid w:val="00947368"/>
    <w:rsid w:val="009535D5"/>
    <w:rsid w:val="009535E9"/>
    <w:rsid w:val="00965F39"/>
    <w:rsid w:val="00971376"/>
    <w:rsid w:val="0099273D"/>
    <w:rsid w:val="009C064A"/>
    <w:rsid w:val="009C764D"/>
    <w:rsid w:val="009D1582"/>
    <w:rsid w:val="009D4BE7"/>
    <w:rsid w:val="009D778B"/>
    <w:rsid w:val="009E1449"/>
    <w:rsid w:val="009E6925"/>
    <w:rsid w:val="009F5C45"/>
    <w:rsid w:val="00A03C3D"/>
    <w:rsid w:val="00A059C4"/>
    <w:rsid w:val="00A0730A"/>
    <w:rsid w:val="00A11A30"/>
    <w:rsid w:val="00A45C6F"/>
    <w:rsid w:val="00A54F73"/>
    <w:rsid w:val="00A56499"/>
    <w:rsid w:val="00A639DA"/>
    <w:rsid w:val="00A84BC2"/>
    <w:rsid w:val="00AB0784"/>
    <w:rsid w:val="00AB5613"/>
    <w:rsid w:val="00AF662F"/>
    <w:rsid w:val="00B36278"/>
    <w:rsid w:val="00B36EAD"/>
    <w:rsid w:val="00B57579"/>
    <w:rsid w:val="00B67971"/>
    <w:rsid w:val="00B76F89"/>
    <w:rsid w:val="00B83403"/>
    <w:rsid w:val="00B85313"/>
    <w:rsid w:val="00B85C75"/>
    <w:rsid w:val="00B933CC"/>
    <w:rsid w:val="00BA6003"/>
    <w:rsid w:val="00BA6465"/>
    <w:rsid w:val="00BD03FE"/>
    <w:rsid w:val="00BD361F"/>
    <w:rsid w:val="00BE5472"/>
    <w:rsid w:val="00BE7D17"/>
    <w:rsid w:val="00BF7444"/>
    <w:rsid w:val="00C12ECD"/>
    <w:rsid w:val="00C13697"/>
    <w:rsid w:val="00C512B3"/>
    <w:rsid w:val="00C81410"/>
    <w:rsid w:val="00C91068"/>
    <w:rsid w:val="00C945E5"/>
    <w:rsid w:val="00CA275A"/>
    <w:rsid w:val="00CA63F3"/>
    <w:rsid w:val="00CB4B4E"/>
    <w:rsid w:val="00CB5365"/>
    <w:rsid w:val="00CC07A3"/>
    <w:rsid w:val="00CC72AC"/>
    <w:rsid w:val="00CE0E24"/>
    <w:rsid w:val="00CE4536"/>
    <w:rsid w:val="00CE7F72"/>
    <w:rsid w:val="00D14036"/>
    <w:rsid w:val="00D25D77"/>
    <w:rsid w:val="00D312AE"/>
    <w:rsid w:val="00D314A6"/>
    <w:rsid w:val="00D318AB"/>
    <w:rsid w:val="00D334CF"/>
    <w:rsid w:val="00D516D6"/>
    <w:rsid w:val="00D873B5"/>
    <w:rsid w:val="00D9787A"/>
    <w:rsid w:val="00DA71C1"/>
    <w:rsid w:val="00DE134F"/>
    <w:rsid w:val="00DE1D72"/>
    <w:rsid w:val="00DE2C8F"/>
    <w:rsid w:val="00DE7923"/>
    <w:rsid w:val="00E03610"/>
    <w:rsid w:val="00E10384"/>
    <w:rsid w:val="00E155C7"/>
    <w:rsid w:val="00E427FC"/>
    <w:rsid w:val="00E46946"/>
    <w:rsid w:val="00E54DD6"/>
    <w:rsid w:val="00E618BA"/>
    <w:rsid w:val="00E64F21"/>
    <w:rsid w:val="00E761C7"/>
    <w:rsid w:val="00E85692"/>
    <w:rsid w:val="00E9524C"/>
    <w:rsid w:val="00EB455C"/>
    <w:rsid w:val="00F01A93"/>
    <w:rsid w:val="00F12073"/>
    <w:rsid w:val="00F21C76"/>
    <w:rsid w:val="00F2620A"/>
    <w:rsid w:val="00F3536D"/>
    <w:rsid w:val="00F42F36"/>
    <w:rsid w:val="00F84486"/>
    <w:rsid w:val="00F862A4"/>
    <w:rsid w:val="00F919DE"/>
    <w:rsid w:val="00F96E59"/>
    <w:rsid w:val="00F96FDB"/>
    <w:rsid w:val="00FD331D"/>
    <w:rsid w:val="00FD4C64"/>
    <w:rsid w:val="00FD6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AE567"/>
  <w15:docId w15:val="{1B4181CE-A78E-4879-9FFF-D35F4E5B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05E6"/>
    <w:pPr>
      <w:widowControl w:val="0"/>
      <w:overflowPunct w:val="0"/>
      <w:autoSpaceDE w:val="0"/>
      <w:autoSpaceDN w:val="0"/>
      <w:adjustRightInd w:val="0"/>
      <w:textAlignment w:val="baseline"/>
    </w:pPr>
    <w:rPr>
      <w:kern w:val="2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ubliny1">
    <w:name w:val="Text bubliny1"/>
    <w:basedOn w:val="Normln"/>
    <w:rsid w:val="003505E6"/>
    <w:rPr>
      <w:rFonts w:ascii="Tahoma" w:hAnsi="Tahoma"/>
      <w:sz w:val="16"/>
    </w:rPr>
  </w:style>
  <w:style w:type="paragraph" w:customStyle="1" w:styleId="Textbubliny2">
    <w:name w:val="Text bubliny2"/>
    <w:basedOn w:val="Normln"/>
    <w:rsid w:val="003505E6"/>
    <w:rPr>
      <w:rFonts w:ascii="Tahoma" w:hAnsi="Tahoma"/>
      <w:sz w:val="16"/>
    </w:rPr>
  </w:style>
  <w:style w:type="paragraph" w:styleId="Textbubliny">
    <w:name w:val="Balloon Text"/>
    <w:basedOn w:val="Normln"/>
    <w:link w:val="TextbublinyChar"/>
    <w:uiPriority w:val="99"/>
    <w:semiHidden/>
    <w:unhideWhenUsed/>
    <w:rsid w:val="000C6AEE"/>
    <w:rPr>
      <w:rFonts w:ascii="Tahoma" w:hAnsi="Tahoma" w:cs="Tahoma"/>
      <w:sz w:val="16"/>
      <w:szCs w:val="16"/>
    </w:rPr>
  </w:style>
  <w:style w:type="character" w:customStyle="1" w:styleId="TextbublinyChar">
    <w:name w:val="Text bubliny Char"/>
    <w:basedOn w:val="Standardnpsmoodstavce"/>
    <w:link w:val="Textbubliny"/>
    <w:uiPriority w:val="99"/>
    <w:semiHidden/>
    <w:rsid w:val="000C6AEE"/>
    <w:rPr>
      <w:rFonts w:ascii="Tahoma" w:hAnsi="Tahoma" w:cs="Tahoma"/>
      <w:kern w:val="28"/>
      <w:sz w:val="16"/>
      <w:szCs w:val="16"/>
      <w:lang w:val="en-US"/>
    </w:rPr>
  </w:style>
  <w:style w:type="paragraph" w:styleId="Odstavecseseznamem">
    <w:name w:val="List Paragraph"/>
    <w:basedOn w:val="Normln"/>
    <w:uiPriority w:val="34"/>
    <w:qFormat/>
    <w:rsid w:val="003F7EE9"/>
    <w:pPr>
      <w:ind w:left="720"/>
      <w:contextualSpacing/>
    </w:pPr>
  </w:style>
  <w:style w:type="character" w:styleId="Hypertextovodkaz">
    <w:name w:val="Hyperlink"/>
    <w:basedOn w:val="Standardnpsmoodstavce"/>
    <w:uiPriority w:val="99"/>
    <w:unhideWhenUsed/>
    <w:rsid w:val="00DE1D72"/>
    <w:rPr>
      <w:color w:val="0000FF" w:themeColor="hyperlink"/>
      <w:u w:val="single"/>
    </w:rPr>
  </w:style>
  <w:style w:type="paragraph" w:customStyle="1" w:styleId="Default">
    <w:name w:val="Default"/>
    <w:rsid w:val="00C13697"/>
    <w:pPr>
      <w:autoSpaceDE w:val="0"/>
      <w:autoSpaceDN w:val="0"/>
      <w:adjustRightInd w:val="0"/>
    </w:pPr>
    <w:rPr>
      <w:color w:val="000000"/>
      <w:sz w:val="24"/>
      <w:szCs w:val="24"/>
    </w:rPr>
  </w:style>
  <w:style w:type="paragraph" w:customStyle="1" w:styleId="Styl1">
    <w:name w:val="Styl1"/>
    <w:basedOn w:val="Normln"/>
    <w:next w:val="Normln"/>
    <w:link w:val="Styl1Char"/>
    <w:qFormat/>
    <w:rsid w:val="001B0B13"/>
    <w:pPr>
      <w:widowControl/>
      <w:overflowPunct/>
      <w:autoSpaceDE/>
      <w:autoSpaceDN/>
      <w:adjustRightInd/>
      <w:textAlignment w:val="auto"/>
    </w:pPr>
    <w:rPr>
      <w:rFonts w:ascii="Calibri" w:eastAsia="Calibri" w:hAnsi="Calibri"/>
      <w:kern w:val="0"/>
      <w:sz w:val="22"/>
      <w:szCs w:val="22"/>
      <w:lang w:val="cs-CZ" w:eastAsia="en-US"/>
    </w:rPr>
  </w:style>
  <w:style w:type="character" w:customStyle="1" w:styleId="Styl1Char">
    <w:name w:val="Styl1 Char"/>
    <w:link w:val="Styl1"/>
    <w:rsid w:val="001B0B13"/>
    <w:rPr>
      <w:rFonts w:ascii="Calibri" w:eastAsia="Calibri" w:hAnsi="Calibri"/>
      <w:sz w:val="22"/>
      <w:szCs w:val="22"/>
      <w:lang w:eastAsia="en-US"/>
    </w:rPr>
  </w:style>
  <w:style w:type="paragraph" w:customStyle="1" w:styleId="Zkladntext">
    <w:name w:val="Základní text~"/>
    <w:basedOn w:val="Normln"/>
    <w:rsid w:val="00E46946"/>
    <w:pPr>
      <w:overflowPunct/>
      <w:autoSpaceDE/>
      <w:autoSpaceDN/>
      <w:adjustRightInd/>
      <w:jc w:val="both"/>
      <w:textAlignment w:val="auto"/>
    </w:pPr>
    <w:rPr>
      <w:rFonts w:ascii="Arial" w:hAnsi="Arial"/>
      <w:kern w:val="0"/>
      <w:lang w:val="cs-CZ"/>
    </w:rPr>
  </w:style>
  <w:style w:type="paragraph" w:styleId="Zhlav">
    <w:name w:val="header"/>
    <w:basedOn w:val="Normln"/>
    <w:link w:val="ZhlavChar"/>
    <w:uiPriority w:val="99"/>
    <w:unhideWhenUsed/>
    <w:rsid w:val="0028263C"/>
    <w:pPr>
      <w:tabs>
        <w:tab w:val="center" w:pos="4536"/>
        <w:tab w:val="right" w:pos="9072"/>
      </w:tabs>
    </w:pPr>
  </w:style>
  <w:style w:type="character" w:customStyle="1" w:styleId="ZhlavChar">
    <w:name w:val="Záhlaví Char"/>
    <w:basedOn w:val="Standardnpsmoodstavce"/>
    <w:link w:val="Zhlav"/>
    <w:uiPriority w:val="99"/>
    <w:rsid w:val="0028263C"/>
    <w:rPr>
      <w:kern w:val="28"/>
      <w:lang w:val="en-US"/>
    </w:rPr>
  </w:style>
  <w:style w:type="paragraph" w:styleId="Zpat">
    <w:name w:val="footer"/>
    <w:basedOn w:val="Normln"/>
    <w:link w:val="ZpatChar"/>
    <w:uiPriority w:val="99"/>
    <w:unhideWhenUsed/>
    <w:rsid w:val="0028263C"/>
    <w:pPr>
      <w:tabs>
        <w:tab w:val="center" w:pos="4536"/>
        <w:tab w:val="right" w:pos="9072"/>
      </w:tabs>
    </w:pPr>
  </w:style>
  <w:style w:type="character" w:customStyle="1" w:styleId="ZpatChar">
    <w:name w:val="Zápatí Char"/>
    <w:basedOn w:val="Standardnpsmoodstavce"/>
    <w:link w:val="Zpat"/>
    <w:uiPriority w:val="99"/>
    <w:rsid w:val="0028263C"/>
    <w:rPr>
      <w:kern w:val="28"/>
      <w:lang w:val="en-US"/>
    </w:rPr>
  </w:style>
  <w:style w:type="paragraph" w:customStyle="1" w:styleId="Seznamsodrkami1">
    <w:name w:val="Seznam s odrážkami1"/>
    <w:basedOn w:val="Normln"/>
    <w:rsid w:val="005D7AD9"/>
    <w:pPr>
      <w:overflowPunct/>
      <w:autoSpaceDE/>
      <w:autoSpaceDN/>
      <w:adjustRightInd/>
      <w:ind w:left="480" w:hanging="480"/>
      <w:textAlignment w:val="auto"/>
    </w:pPr>
    <w:rPr>
      <w:kern w:val="0"/>
      <w:lang w:val="cs-CZ"/>
    </w:rPr>
  </w:style>
  <w:style w:type="paragraph" w:customStyle="1" w:styleId="Seznamoslovan">
    <w:name w:val="Seznam očíslovaný"/>
    <w:basedOn w:val="Normln"/>
    <w:rsid w:val="005D7AD9"/>
    <w:pPr>
      <w:overflowPunct/>
      <w:autoSpaceDE/>
      <w:autoSpaceDN/>
      <w:adjustRightInd/>
      <w:ind w:left="369" w:hanging="368"/>
      <w:jc w:val="both"/>
      <w:textAlignment w:val="auto"/>
    </w:pPr>
    <w:rPr>
      <w:rFonts w:ascii="Arial" w:hAnsi="Arial"/>
      <w:kern w:val="0"/>
      <w:lang w:val="cs-CZ"/>
    </w:rPr>
  </w:style>
  <w:style w:type="character" w:styleId="Siln">
    <w:name w:val="Strong"/>
    <w:qFormat/>
    <w:rsid w:val="002806EB"/>
    <w:rPr>
      <w:b/>
      <w:bCs/>
    </w:rPr>
  </w:style>
  <w:style w:type="paragraph" w:styleId="Normlnweb">
    <w:name w:val="Normal (Web)"/>
    <w:basedOn w:val="Normln"/>
    <w:uiPriority w:val="99"/>
    <w:rsid w:val="002806EB"/>
    <w:pPr>
      <w:widowControl/>
      <w:overflowPunct/>
      <w:autoSpaceDE/>
      <w:autoSpaceDN/>
      <w:adjustRightInd/>
      <w:spacing w:before="100" w:beforeAutospacing="1" w:after="100" w:afterAutospacing="1"/>
      <w:textAlignment w:val="auto"/>
    </w:pPr>
    <w:rPr>
      <w:kern w:val="0"/>
      <w:sz w:val="24"/>
      <w:szCs w:val="24"/>
      <w:lang w:val="cs-CZ"/>
    </w:rPr>
  </w:style>
  <w:style w:type="paragraph" w:styleId="Podnadpis">
    <w:name w:val="Subtitle"/>
    <w:basedOn w:val="Normln"/>
    <w:link w:val="PodnadpisChar"/>
    <w:qFormat/>
    <w:rsid w:val="000D0045"/>
    <w:pPr>
      <w:widowControl/>
      <w:overflowPunct/>
      <w:autoSpaceDE/>
      <w:autoSpaceDN/>
      <w:adjustRightInd/>
      <w:jc w:val="center"/>
      <w:textAlignment w:val="auto"/>
    </w:pPr>
    <w:rPr>
      <w:b/>
      <w:bCs/>
      <w:kern w:val="0"/>
      <w:sz w:val="28"/>
      <w:szCs w:val="24"/>
    </w:rPr>
  </w:style>
  <w:style w:type="character" w:customStyle="1" w:styleId="PodnadpisChar">
    <w:name w:val="Podnadpis Char"/>
    <w:basedOn w:val="Standardnpsmoodstavce"/>
    <w:link w:val="Podnadpis"/>
    <w:rsid w:val="000D0045"/>
    <w:rPr>
      <w:b/>
      <w:bCs/>
      <w:sz w:val="28"/>
      <w:szCs w:val="24"/>
    </w:rPr>
  </w:style>
  <w:style w:type="character" w:customStyle="1" w:styleId="kontakt">
    <w:name w:val="kontakt"/>
    <w:rsid w:val="000D0045"/>
  </w:style>
  <w:style w:type="paragraph" w:customStyle="1" w:styleId="Seznamsodrkami2">
    <w:name w:val="Seznam s odrážkami2"/>
    <w:basedOn w:val="Normln"/>
    <w:rsid w:val="00077FC6"/>
    <w:pPr>
      <w:overflowPunct/>
      <w:autoSpaceDE/>
      <w:autoSpaceDN/>
      <w:adjustRightInd/>
      <w:ind w:left="480" w:hanging="480"/>
      <w:textAlignment w:val="auto"/>
    </w:pPr>
    <w:rPr>
      <w:kern w:val="0"/>
      <w:lang w:val="cs-CZ"/>
    </w:rPr>
  </w:style>
  <w:style w:type="paragraph" w:customStyle="1" w:styleId="Seznamoslovan0">
    <w:name w:val="Seznam očíslovaný"/>
    <w:basedOn w:val="Normln"/>
    <w:rsid w:val="00077FC6"/>
    <w:pPr>
      <w:overflowPunct/>
      <w:autoSpaceDE/>
      <w:autoSpaceDN/>
      <w:adjustRightInd/>
      <w:ind w:left="369" w:hanging="368"/>
      <w:jc w:val="both"/>
      <w:textAlignment w:val="auto"/>
    </w:pPr>
    <w:rPr>
      <w:rFonts w:ascii="Arial" w:hAnsi="Arial"/>
      <w:kern w:val="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311">
      <w:bodyDiv w:val="1"/>
      <w:marLeft w:val="0"/>
      <w:marRight w:val="0"/>
      <w:marTop w:val="0"/>
      <w:marBottom w:val="0"/>
      <w:divBdr>
        <w:top w:val="none" w:sz="0" w:space="0" w:color="auto"/>
        <w:left w:val="none" w:sz="0" w:space="0" w:color="auto"/>
        <w:bottom w:val="none" w:sz="0" w:space="0" w:color="auto"/>
        <w:right w:val="none" w:sz="0" w:space="0" w:color="auto"/>
      </w:divBdr>
      <w:divsChild>
        <w:div w:id="242033741">
          <w:marLeft w:val="0"/>
          <w:marRight w:val="0"/>
          <w:marTop w:val="0"/>
          <w:marBottom w:val="0"/>
          <w:divBdr>
            <w:top w:val="none" w:sz="0" w:space="0" w:color="auto"/>
            <w:left w:val="none" w:sz="0" w:space="0" w:color="auto"/>
            <w:bottom w:val="none" w:sz="0" w:space="0" w:color="auto"/>
            <w:right w:val="none" w:sz="0" w:space="0" w:color="auto"/>
          </w:divBdr>
        </w:div>
        <w:div w:id="651562742">
          <w:marLeft w:val="0"/>
          <w:marRight w:val="0"/>
          <w:marTop w:val="0"/>
          <w:marBottom w:val="0"/>
          <w:divBdr>
            <w:top w:val="none" w:sz="0" w:space="0" w:color="auto"/>
            <w:left w:val="none" w:sz="0" w:space="0" w:color="auto"/>
            <w:bottom w:val="none" w:sz="0" w:space="0" w:color="auto"/>
            <w:right w:val="none" w:sz="0" w:space="0" w:color="auto"/>
          </w:divBdr>
        </w:div>
        <w:div w:id="1867867968">
          <w:marLeft w:val="0"/>
          <w:marRight w:val="0"/>
          <w:marTop w:val="0"/>
          <w:marBottom w:val="0"/>
          <w:divBdr>
            <w:top w:val="none" w:sz="0" w:space="0" w:color="auto"/>
            <w:left w:val="none" w:sz="0" w:space="0" w:color="auto"/>
            <w:bottom w:val="none" w:sz="0" w:space="0" w:color="auto"/>
            <w:right w:val="none" w:sz="0" w:space="0" w:color="auto"/>
          </w:divBdr>
        </w:div>
      </w:divsChild>
    </w:div>
    <w:div w:id="1554198869">
      <w:bodyDiv w:val="1"/>
      <w:marLeft w:val="0"/>
      <w:marRight w:val="0"/>
      <w:marTop w:val="0"/>
      <w:marBottom w:val="0"/>
      <w:divBdr>
        <w:top w:val="none" w:sz="0" w:space="0" w:color="auto"/>
        <w:left w:val="none" w:sz="0" w:space="0" w:color="auto"/>
        <w:bottom w:val="none" w:sz="0" w:space="0" w:color="auto"/>
        <w:right w:val="none" w:sz="0" w:space="0" w:color="auto"/>
      </w:divBdr>
      <w:divsChild>
        <w:div w:id="975526282">
          <w:marLeft w:val="0"/>
          <w:marRight w:val="0"/>
          <w:marTop w:val="0"/>
          <w:marBottom w:val="0"/>
          <w:divBdr>
            <w:top w:val="none" w:sz="0" w:space="0" w:color="auto"/>
            <w:left w:val="none" w:sz="0" w:space="0" w:color="auto"/>
            <w:bottom w:val="none" w:sz="0" w:space="0" w:color="auto"/>
            <w:right w:val="none" w:sz="0" w:space="0" w:color="auto"/>
          </w:divBdr>
        </w:div>
        <w:div w:id="864950491">
          <w:marLeft w:val="0"/>
          <w:marRight w:val="0"/>
          <w:marTop w:val="0"/>
          <w:marBottom w:val="0"/>
          <w:divBdr>
            <w:top w:val="none" w:sz="0" w:space="0" w:color="auto"/>
            <w:left w:val="none" w:sz="0" w:space="0" w:color="auto"/>
            <w:bottom w:val="none" w:sz="0" w:space="0" w:color="auto"/>
            <w:right w:val="none" w:sz="0" w:space="0" w:color="auto"/>
          </w:divBdr>
        </w:div>
        <w:div w:id="416709201">
          <w:marLeft w:val="0"/>
          <w:marRight w:val="0"/>
          <w:marTop w:val="0"/>
          <w:marBottom w:val="0"/>
          <w:divBdr>
            <w:top w:val="none" w:sz="0" w:space="0" w:color="auto"/>
            <w:left w:val="none" w:sz="0" w:space="0" w:color="auto"/>
            <w:bottom w:val="none" w:sz="0" w:space="0" w:color="auto"/>
            <w:right w:val="none" w:sz="0" w:space="0" w:color="auto"/>
          </w:divBdr>
        </w:div>
        <w:div w:id="707149259">
          <w:marLeft w:val="0"/>
          <w:marRight w:val="0"/>
          <w:marTop w:val="0"/>
          <w:marBottom w:val="0"/>
          <w:divBdr>
            <w:top w:val="none" w:sz="0" w:space="0" w:color="auto"/>
            <w:left w:val="none" w:sz="0" w:space="0" w:color="auto"/>
            <w:bottom w:val="none" w:sz="0" w:space="0" w:color="auto"/>
            <w:right w:val="none" w:sz="0" w:space="0" w:color="auto"/>
          </w:divBdr>
        </w:div>
        <w:div w:id="728188485">
          <w:marLeft w:val="0"/>
          <w:marRight w:val="0"/>
          <w:marTop w:val="0"/>
          <w:marBottom w:val="0"/>
          <w:divBdr>
            <w:top w:val="none" w:sz="0" w:space="0" w:color="auto"/>
            <w:left w:val="none" w:sz="0" w:space="0" w:color="auto"/>
            <w:bottom w:val="none" w:sz="0" w:space="0" w:color="auto"/>
            <w:right w:val="none" w:sz="0" w:space="0" w:color="auto"/>
          </w:divBdr>
        </w:div>
        <w:div w:id="1732734467">
          <w:marLeft w:val="0"/>
          <w:marRight w:val="0"/>
          <w:marTop w:val="0"/>
          <w:marBottom w:val="0"/>
          <w:divBdr>
            <w:top w:val="none" w:sz="0" w:space="0" w:color="auto"/>
            <w:left w:val="none" w:sz="0" w:space="0" w:color="auto"/>
            <w:bottom w:val="none" w:sz="0" w:space="0" w:color="auto"/>
            <w:right w:val="none" w:sz="0" w:space="0" w:color="auto"/>
          </w:divBdr>
        </w:div>
        <w:div w:id="501555153">
          <w:marLeft w:val="0"/>
          <w:marRight w:val="0"/>
          <w:marTop w:val="0"/>
          <w:marBottom w:val="0"/>
          <w:divBdr>
            <w:top w:val="none" w:sz="0" w:space="0" w:color="auto"/>
            <w:left w:val="none" w:sz="0" w:space="0" w:color="auto"/>
            <w:bottom w:val="none" w:sz="0" w:space="0" w:color="auto"/>
            <w:right w:val="none" w:sz="0" w:space="0" w:color="auto"/>
          </w:divBdr>
        </w:div>
        <w:div w:id="699281644">
          <w:marLeft w:val="0"/>
          <w:marRight w:val="0"/>
          <w:marTop w:val="0"/>
          <w:marBottom w:val="0"/>
          <w:divBdr>
            <w:top w:val="none" w:sz="0" w:space="0" w:color="auto"/>
            <w:left w:val="none" w:sz="0" w:space="0" w:color="auto"/>
            <w:bottom w:val="none" w:sz="0" w:space="0" w:color="auto"/>
            <w:right w:val="none" w:sz="0" w:space="0" w:color="auto"/>
          </w:divBdr>
        </w:div>
        <w:div w:id="1569993664">
          <w:marLeft w:val="0"/>
          <w:marRight w:val="0"/>
          <w:marTop w:val="0"/>
          <w:marBottom w:val="0"/>
          <w:divBdr>
            <w:top w:val="none" w:sz="0" w:space="0" w:color="auto"/>
            <w:left w:val="none" w:sz="0" w:space="0" w:color="auto"/>
            <w:bottom w:val="none" w:sz="0" w:space="0" w:color="auto"/>
            <w:right w:val="none" w:sz="0" w:space="0" w:color="auto"/>
          </w:divBdr>
        </w:div>
        <w:div w:id="1639605325">
          <w:marLeft w:val="0"/>
          <w:marRight w:val="0"/>
          <w:marTop w:val="0"/>
          <w:marBottom w:val="0"/>
          <w:divBdr>
            <w:top w:val="none" w:sz="0" w:space="0" w:color="auto"/>
            <w:left w:val="none" w:sz="0" w:space="0" w:color="auto"/>
            <w:bottom w:val="none" w:sz="0" w:space="0" w:color="auto"/>
            <w:right w:val="none" w:sz="0" w:space="0" w:color="auto"/>
          </w:divBdr>
        </w:div>
        <w:div w:id="2127188806">
          <w:marLeft w:val="0"/>
          <w:marRight w:val="0"/>
          <w:marTop w:val="0"/>
          <w:marBottom w:val="0"/>
          <w:divBdr>
            <w:top w:val="none" w:sz="0" w:space="0" w:color="auto"/>
            <w:left w:val="none" w:sz="0" w:space="0" w:color="auto"/>
            <w:bottom w:val="none" w:sz="0" w:space="0" w:color="auto"/>
            <w:right w:val="none" w:sz="0" w:space="0" w:color="auto"/>
          </w:divBdr>
        </w:div>
        <w:div w:id="1323310606">
          <w:marLeft w:val="0"/>
          <w:marRight w:val="0"/>
          <w:marTop w:val="0"/>
          <w:marBottom w:val="0"/>
          <w:divBdr>
            <w:top w:val="none" w:sz="0" w:space="0" w:color="auto"/>
            <w:left w:val="none" w:sz="0" w:space="0" w:color="auto"/>
            <w:bottom w:val="none" w:sz="0" w:space="0" w:color="auto"/>
            <w:right w:val="none" w:sz="0" w:space="0" w:color="auto"/>
          </w:divBdr>
        </w:div>
        <w:div w:id="581528208">
          <w:marLeft w:val="0"/>
          <w:marRight w:val="0"/>
          <w:marTop w:val="0"/>
          <w:marBottom w:val="0"/>
          <w:divBdr>
            <w:top w:val="none" w:sz="0" w:space="0" w:color="auto"/>
            <w:left w:val="none" w:sz="0" w:space="0" w:color="auto"/>
            <w:bottom w:val="none" w:sz="0" w:space="0" w:color="auto"/>
            <w:right w:val="none" w:sz="0" w:space="0" w:color="auto"/>
          </w:divBdr>
        </w:div>
        <w:div w:id="1282568191">
          <w:marLeft w:val="0"/>
          <w:marRight w:val="0"/>
          <w:marTop w:val="0"/>
          <w:marBottom w:val="0"/>
          <w:divBdr>
            <w:top w:val="none" w:sz="0" w:space="0" w:color="auto"/>
            <w:left w:val="none" w:sz="0" w:space="0" w:color="auto"/>
            <w:bottom w:val="none" w:sz="0" w:space="0" w:color="auto"/>
            <w:right w:val="none" w:sz="0" w:space="0" w:color="auto"/>
          </w:divBdr>
        </w:div>
        <w:div w:id="736975681">
          <w:marLeft w:val="0"/>
          <w:marRight w:val="0"/>
          <w:marTop w:val="0"/>
          <w:marBottom w:val="0"/>
          <w:divBdr>
            <w:top w:val="none" w:sz="0" w:space="0" w:color="auto"/>
            <w:left w:val="none" w:sz="0" w:space="0" w:color="auto"/>
            <w:bottom w:val="none" w:sz="0" w:space="0" w:color="auto"/>
            <w:right w:val="none" w:sz="0" w:space="0" w:color="auto"/>
          </w:divBdr>
        </w:div>
        <w:div w:id="1922136203">
          <w:marLeft w:val="0"/>
          <w:marRight w:val="0"/>
          <w:marTop w:val="0"/>
          <w:marBottom w:val="0"/>
          <w:divBdr>
            <w:top w:val="none" w:sz="0" w:space="0" w:color="auto"/>
            <w:left w:val="none" w:sz="0" w:space="0" w:color="auto"/>
            <w:bottom w:val="none" w:sz="0" w:space="0" w:color="auto"/>
            <w:right w:val="none" w:sz="0" w:space="0" w:color="auto"/>
          </w:divBdr>
        </w:div>
        <w:div w:id="241641536">
          <w:marLeft w:val="0"/>
          <w:marRight w:val="0"/>
          <w:marTop w:val="0"/>
          <w:marBottom w:val="0"/>
          <w:divBdr>
            <w:top w:val="none" w:sz="0" w:space="0" w:color="auto"/>
            <w:left w:val="none" w:sz="0" w:space="0" w:color="auto"/>
            <w:bottom w:val="none" w:sz="0" w:space="0" w:color="auto"/>
            <w:right w:val="none" w:sz="0" w:space="0" w:color="auto"/>
          </w:divBdr>
        </w:div>
        <w:div w:id="1069034298">
          <w:marLeft w:val="0"/>
          <w:marRight w:val="0"/>
          <w:marTop w:val="0"/>
          <w:marBottom w:val="0"/>
          <w:divBdr>
            <w:top w:val="none" w:sz="0" w:space="0" w:color="auto"/>
            <w:left w:val="none" w:sz="0" w:space="0" w:color="auto"/>
            <w:bottom w:val="none" w:sz="0" w:space="0" w:color="auto"/>
            <w:right w:val="none" w:sz="0" w:space="0" w:color="auto"/>
          </w:divBdr>
        </w:div>
        <w:div w:id="1538204129">
          <w:marLeft w:val="0"/>
          <w:marRight w:val="0"/>
          <w:marTop w:val="0"/>
          <w:marBottom w:val="0"/>
          <w:divBdr>
            <w:top w:val="none" w:sz="0" w:space="0" w:color="auto"/>
            <w:left w:val="none" w:sz="0" w:space="0" w:color="auto"/>
            <w:bottom w:val="none" w:sz="0" w:space="0" w:color="auto"/>
            <w:right w:val="none" w:sz="0" w:space="0" w:color="auto"/>
          </w:divBdr>
        </w:div>
        <w:div w:id="1223130412">
          <w:marLeft w:val="0"/>
          <w:marRight w:val="0"/>
          <w:marTop w:val="0"/>
          <w:marBottom w:val="0"/>
          <w:divBdr>
            <w:top w:val="none" w:sz="0" w:space="0" w:color="auto"/>
            <w:left w:val="none" w:sz="0" w:space="0" w:color="auto"/>
            <w:bottom w:val="none" w:sz="0" w:space="0" w:color="auto"/>
            <w:right w:val="none" w:sz="0" w:space="0" w:color="auto"/>
          </w:divBdr>
        </w:div>
        <w:div w:id="1048650010">
          <w:marLeft w:val="0"/>
          <w:marRight w:val="0"/>
          <w:marTop w:val="0"/>
          <w:marBottom w:val="0"/>
          <w:divBdr>
            <w:top w:val="none" w:sz="0" w:space="0" w:color="auto"/>
            <w:left w:val="none" w:sz="0" w:space="0" w:color="auto"/>
            <w:bottom w:val="none" w:sz="0" w:space="0" w:color="auto"/>
            <w:right w:val="none" w:sz="0" w:space="0" w:color="auto"/>
          </w:divBdr>
        </w:div>
        <w:div w:id="2016690417">
          <w:marLeft w:val="0"/>
          <w:marRight w:val="0"/>
          <w:marTop w:val="0"/>
          <w:marBottom w:val="0"/>
          <w:divBdr>
            <w:top w:val="none" w:sz="0" w:space="0" w:color="auto"/>
            <w:left w:val="none" w:sz="0" w:space="0" w:color="auto"/>
            <w:bottom w:val="none" w:sz="0" w:space="0" w:color="auto"/>
            <w:right w:val="none" w:sz="0" w:space="0" w:color="auto"/>
          </w:divBdr>
        </w:div>
        <w:div w:id="163595585">
          <w:marLeft w:val="0"/>
          <w:marRight w:val="0"/>
          <w:marTop w:val="0"/>
          <w:marBottom w:val="0"/>
          <w:divBdr>
            <w:top w:val="none" w:sz="0" w:space="0" w:color="auto"/>
            <w:left w:val="none" w:sz="0" w:space="0" w:color="auto"/>
            <w:bottom w:val="none" w:sz="0" w:space="0" w:color="auto"/>
            <w:right w:val="none" w:sz="0" w:space="0" w:color="auto"/>
          </w:divBdr>
        </w:div>
        <w:div w:id="1662199597">
          <w:marLeft w:val="0"/>
          <w:marRight w:val="0"/>
          <w:marTop w:val="0"/>
          <w:marBottom w:val="0"/>
          <w:divBdr>
            <w:top w:val="none" w:sz="0" w:space="0" w:color="auto"/>
            <w:left w:val="none" w:sz="0" w:space="0" w:color="auto"/>
            <w:bottom w:val="none" w:sz="0" w:space="0" w:color="auto"/>
            <w:right w:val="none" w:sz="0" w:space="0" w:color="auto"/>
          </w:divBdr>
        </w:div>
        <w:div w:id="175121481">
          <w:marLeft w:val="0"/>
          <w:marRight w:val="0"/>
          <w:marTop w:val="0"/>
          <w:marBottom w:val="0"/>
          <w:divBdr>
            <w:top w:val="none" w:sz="0" w:space="0" w:color="auto"/>
            <w:left w:val="none" w:sz="0" w:space="0" w:color="auto"/>
            <w:bottom w:val="none" w:sz="0" w:space="0" w:color="auto"/>
            <w:right w:val="none" w:sz="0" w:space="0" w:color="auto"/>
          </w:divBdr>
        </w:div>
        <w:div w:id="593828952">
          <w:marLeft w:val="0"/>
          <w:marRight w:val="0"/>
          <w:marTop w:val="0"/>
          <w:marBottom w:val="0"/>
          <w:divBdr>
            <w:top w:val="none" w:sz="0" w:space="0" w:color="auto"/>
            <w:left w:val="none" w:sz="0" w:space="0" w:color="auto"/>
            <w:bottom w:val="none" w:sz="0" w:space="0" w:color="auto"/>
            <w:right w:val="none" w:sz="0" w:space="0" w:color="auto"/>
          </w:divBdr>
        </w:div>
        <w:div w:id="2049403367">
          <w:marLeft w:val="0"/>
          <w:marRight w:val="0"/>
          <w:marTop w:val="0"/>
          <w:marBottom w:val="0"/>
          <w:divBdr>
            <w:top w:val="none" w:sz="0" w:space="0" w:color="auto"/>
            <w:left w:val="none" w:sz="0" w:space="0" w:color="auto"/>
            <w:bottom w:val="none" w:sz="0" w:space="0" w:color="auto"/>
            <w:right w:val="none" w:sz="0" w:space="0" w:color="auto"/>
          </w:divBdr>
        </w:div>
        <w:div w:id="1875191802">
          <w:marLeft w:val="0"/>
          <w:marRight w:val="0"/>
          <w:marTop w:val="0"/>
          <w:marBottom w:val="0"/>
          <w:divBdr>
            <w:top w:val="none" w:sz="0" w:space="0" w:color="auto"/>
            <w:left w:val="none" w:sz="0" w:space="0" w:color="auto"/>
            <w:bottom w:val="none" w:sz="0" w:space="0" w:color="auto"/>
            <w:right w:val="none" w:sz="0" w:space="0" w:color="auto"/>
          </w:divBdr>
        </w:div>
        <w:div w:id="632904172">
          <w:marLeft w:val="0"/>
          <w:marRight w:val="0"/>
          <w:marTop w:val="0"/>
          <w:marBottom w:val="0"/>
          <w:divBdr>
            <w:top w:val="none" w:sz="0" w:space="0" w:color="auto"/>
            <w:left w:val="none" w:sz="0" w:space="0" w:color="auto"/>
            <w:bottom w:val="none" w:sz="0" w:space="0" w:color="auto"/>
            <w:right w:val="none" w:sz="0" w:space="0" w:color="auto"/>
          </w:divBdr>
        </w:div>
        <w:div w:id="126086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95D7-42BD-48DB-A2CE-6DF1315C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2966</Words>
  <Characters>17501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Obec Sudovo Hlavno</vt:lpstr>
    </vt:vector>
  </TitlesOfParts>
  <Company>OÚ Sudovo Hlavno</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Sudovo Hlavno</dc:title>
  <dc:creator>Unknown</dc:creator>
  <cp:lastModifiedBy>Obec Dřetovice</cp:lastModifiedBy>
  <cp:revision>7</cp:revision>
  <cp:lastPrinted>2025-01-17T08:49:00Z</cp:lastPrinted>
  <dcterms:created xsi:type="dcterms:W3CDTF">2025-01-16T20:00:00Z</dcterms:created>
  <dcterms:modified xsi:type="dcterms:W3CDTF">2025-04-15T08:40:00Z</dcterms:modified>
</cp:coreProperties>
</file>